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652799" w:rsidR="0050725F" w:rsidP="00714252" w:rsidRDefault="0050725F" w14:paraId="039DF99D" w14:textId="26F52447">
      <w:pPr>
        <w:spacing w:after="0"/>
        <w:rPr>
          <w:b w:val="1"/>
          <w:bCs w:val="1"/>
          <w:sz w:val="52"/>
          <w:szCs w:val="52"/>
        </w:rPr>
      </w:pPr>
      <w:r w:rsidRPr="00652799">
        <w:rPr>
          <w:b/>
          <w:bCs/>
          <w:noProof/>
          <w:sz w:val="52"/>
          <w:szCs w:val="52"/>
        </w:rPr>
        <w:drawing>
          <wp:anchor distT="0" distB="0" distL="114300" distR="114300" simplePos="0" relativeHeight="251659264" behindDoc="1" locked="0" layoutInCell="1" allowOverlap="1" wp14:anchorId="52EA794A" wp14:editId="756DFF3B">
            <wp:simplePos x="0" y="0"/>
            <wp:positionH relativeFrom="column">
              <wp:posOffset>4305300</wp:posOffset>
            </wp:positionH>
            <wp:positionV relativeFrom="paragraph">
              <wp:posOffset>-479425</wp:posOffset>
            </wp:positionV>
            <wp:extent cx="1178938" cy="2076450"/>
            <wp:effectExtent l="0" t="0" r="0" b="0"/>
            <wp:wrapNone/>
            <wp:docPr id="2026057486" name="Imagen 1" descr="Texto&#10;&#10;Descripción generada automáticamente">
              <a:extLst xmlns:a="http://schemas.openxmlformats.org/drawingml/2006/main">
                <a:ext uri="{FF2B5EF4-FFF2-40B4-BE49-F238E27FC236}">
                  <a16:creationId xmlns:a16="http://schemas.microsoft.com/office/drawing/2014/main" id="{AB8F02A7-603B-412A-B0DB-5B8791367D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57486" name="Imagen 1" descr="Text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8938" cy="2076450"/>
                    </a:xfrm>
                    <a:prstGeom prst="rect">
                      <a:avLst/>
                    </a:prstGeom>
                  </pic:spPr>
                </pic:pic>
              </a:graphicData>
            </a:graphic>
            <wp14:sizeRelH relativeFrom="margin">
              <wp14:pctWidth>0</wp14:pctWidth>
            </wp14:sizeRelH>
            <wp14:sizeRelV relativeFrom="margin">
              <wp14:pctHeight>0</wp14:pctHeight>
            </wp14:sizeRelV>
          </wp:anchor>
        </w:drawing>
      </w:r>
      <w:r w:rsidRPr="00652799" w:rsidR="00625D5D">
        <w:rPr>
          <w:b w:val="1"/>
          <w:bCs w:val="1"/>
          <w:sz w:val="52"/>
          <w:szCs w:val="52"/>
        </w:rPr>
        <w:t>A</w:t>
      </w:r>
      <w:r w:rsidRPr="00652799" w:rsidR="00017F34">
        <w:rPr>
          <w:b w:val="1"/>
          <w:bCs w:val="1"/>
          <w:sz w:val="52"/>
          <w:szCs w:val="52"/>
        </w:rPr>
        <w:t>FFBCN 202</w:t>
      </w:r>
      <w:r w:rsidRPr="00652799" w:rsidR="2021F8B5">
        <w:rPr>
          <w:b w:val="1"/>
          <w:bCs w:val="1"/>
          <w:sz w:val="52"/>
          <w:szCs w:val="52"/>
        </w:rPr>
        <w:t>6</w:t>
      </w:r>
    </w:p>
    <w:p w:rsidRPr="00652799" w:rsidR="0050725F" w:rsidP="00714252" w:rsidRDefault="0021147C" w14:paraId="0B2274CF" w14:textId="42F5F3C7">
      <w:pPr>
        <w:spacing w:after="0"/>
        <w:rPr>
          <w:b/>
          <w:bCs/>
          <w:sz w:val="58"/>
          <w:szCs w:val="58"/>
        </w:rPr>
      </w:pPr>
      <w:r w:rsidRPr="00652799">
        <w:rPr>
          <w:b/>
          <w:bCs/>
          <w:sz w:val="58"/>
          <w:szCs w:val="58"/>
        </w:rPr>
        <w:t>Open Call</w:t>
      </w:r>
    </w:p>
    <w:p w:rsidRPr="00652799" w:rsidR="009F1661" w:rsidP="00714252" w:rsidRDefault="0021147C" w14:paraId="1AE17A34" w14:textId="529D9A84">
      <w:pPr>
        <w:spacing w:after="0"/>
        <w:rPr>
          <w:sz w:val="52"/>
          <w:szCs w:val="52"/>
        </w:rPr>
      </w:pPr>
      <w:r w:rsidRPr="00652799">
        <w:rPr>
          <w:sz w:val="52"/>
          <w:szCs w:val="52"/>
        </w:rPr>
        <w:t>Submit your film</w:t>
      </w:r>
    </w:p>
    <w:p w:rsidRPr="00652799" w:rsidR="0050725F" w:rsidP="060A8495" w:rsidRDefault="0050725F" w14:paraId="78972DD2" w14:textId="77777777">
      <w:pPr>
        <w:spacing w:after="0"/>
        <w:jc w:val="both"/>
        <w:rPr>
          <w:b/>
          <w:bCs/>
          <w:sz w:val="36"/>
          <w:szCs w:val="36"/>
        </w:rPr>
      </w:pPr>
    </w:p>
    <w:p w:rsidRPr="00652799" w:rsidR="0021147C" w:rsidP="4E3ECCA4" w:rsidRDefault="0021147C" w14:paraId="6C0B2809" w14:textId="5DF26057">
      <w:pPr>
        <w:spacing w:after="0"/>
        <w:jc w:val="both"/>
        <w:rPr>
          <w:b w:val="1"/>
          <w:bCs w:val="1"/>
          <w:sz w:val="28"/>
          <w:szCs w:val="28"/>
        </w:rPr>
      </w:pPr>
      <w:r w:rsidRPr="7212B250" w:rsidR="0021147C">
        <w:rPr>
          <w:b w:val="1"/>
          <w:bCs w:val="1"/>
          <w:sz w:val="28"/>
          <w:szCs w:val="28"/>
        </w:rPr>
        <w:t>The festival opens the call for the entries of films that could be part of the program of the Asian Film Festival Barcelona | AFFBCN 202</w:t>
      </w:r>
      <w:r w:rsidRPr="7212B250" w:rsidR="0A8507AC">
        <w:rPr>
          <w:b w:val="1"/>
          <w:bCs w:val="1"/>
          <w:sz w:val="28"/>
          <w:szCs w:val="28"/>
        </w:rPr>
        <w:t>6</w:t>
      </w:r>
      <w:r w:rsidRPr="7212B250" w:rsidR="0021147C">
        <w:rPr>
          <w:b w:val="1"/>
          <w:bCs w:val="1"/>
          <w:sz w:val="28"/>
          <w:szCs w:val="28"/>
        </w:rPr>
        <w:t xml:space="preserve">, which celebrates its thirteenth edition from October </w:t>
      </w:r>
      <w:r w:rsidRPr="7212B250" w:rsidR="6B131F1E">
        <w:rPr>
          <w:b w:val="1"/>
          <w:bCs w:val="1"/>
          <w:sz w:val="28"/>
          <w:szCs w:val="28"/>
        </w:rPr>
        <w:t>2</w:t>
      </w:r>
      <w:r w:rsidRPr="7212B250" w:rsidR="6514CA4B">
        <w:rPr>
          <w:b w:val="1"/>
          <w:bCs w:val="1"/>
          <w:sz w:val="28"/>
          <w:szCs w:val="28"/>
        </w:rPr>
        <w:t>2</w:t>
      </w:r>
      <w:r w:rsidRPr="7212B250" w:rsidR="380624BA">
        <w:rPr>
          <w:b w:val="1"/>
          <w:bCs w:val="1"/>
          <w:sz w:val="28"/>
          <w:szCs w:val="28"/>
          <w:vertAlign w:val="superscript"/>
        </w:rPr>
        <w:t>nd</w:t>
      </w:r>
      <w:r w:rsidRPr="7212B250" w:rsidR="0021147C">
        <w:rPr>
          <w:b w:val="1"/>
          <w:bCs w:val="1"/>
          <w:sz w:val="28"/>
          <w:szCs w:val="28"/>
        </w:rPr>
        <w:t xml:space="preserve"> to November </w:t>
      </w:r>
      <w:r w:rsidRPr="7212B250" w:rsidR="3CFFEA84">
        <w:rPr>
          <w:b w:val="1"/>
          <w:bCs w:val="1"/>
          <w:sz w:val="28"/>
          <w:szCs w:val="28"/>
        </w:rPr>
        <w:t>1</w:t>
      </w:r>
      <w:r w:rsidRPr="7212B250" w:rsidR="78EE6254">
        <w:rPr>
          <w:b w:val="1"/>
          <w:bCs w:val="1"/>
          <w:sz w:val="28"/>
          <w:szCs w:val="28"/>
          <w:vertAlign w:val="superscript"/>
        </w:rPr>
        <w:t>st</w:t>
      </w:r>
      <w:r w:rsidRPr="7212B250" w:rsidR="0021147C">
        <w:rPr>
          <w:b w:val="1"/>
          <w:bCs w:val="1"/>
          <w:sz w:val="28"/>
          <w:szCs w:val="28"/>
        </w:rPr>
        <w:t>, 202</w:t>
      </w:r>
      <w:r w:rsidRPr="7212B250" w:rsidR="69CDB62F">
        <w:rPr>
          <w:b w:val="1"/>
          <w:bCs w:val="1"/>
          <w:sz w:val="28"/>
          <w:szCs w:val="28"/>
        </w:rPr>
        <w:t>6</w:t>
      </w:r>
      <w:r w:rsidRPr="7212B250" w:rsidR="0021147C">
        <w:rPr>
          <w:b w:val="1"/>
          <w:bCs w:val="1"/>
          <w:sz w:val="28"/>
          <w:szCs w:val="28"/>
        </w:rPr>
        <w:t>.</w:t>
      </w:r>
    </w:p>
    <w:p w:rsidRPr="00652799" w:rsidR="001D2563" w:rsidP="4E3ECCA4" w:rsidRDefault="001D2563" w14:paraId="24A30DFA" w14:textId="77777777">
      <w:pPr>
        <w:spacing w:after="0"/>
        <w:jc w:val="both"/>
        <w:rPr>
          <w:b/>
          <w:bCs/>
          <w:sz w:val="28"/>
          <w:szCs w:val="28"/>
        </w:rPr>
      </w:pPr>
    </w:p>
    <w:p w:rsidRPr="00652799" w:rsidR="0091504D" w:rsidP="060A8495" w:rsidRDefault="0091504D" w14:paraId="152EF134" w14:textId="77777777">
      <w:pPr>
        <w:spacing w:after="0"/>
        <w:jc w:val="both"/>
        <w:rPr>
          <w:sz w:val="12"/>
          <w:szCs w:val="12"/>
        </w:rPr>
      </w:pPr>
    </w:p>
    <w:p w:rsidRPr="00652799" w:rsidR="007B4789" w:rsidP="060A8495" w:rsidRDefault="0021147C" w14:paraId="4072A822" w14:textId="2E793005">
      <w:pPr>
        <w:spacing w:after="0"/>
        <w:jc w:val="both"/>
        <w:rPr>
          <w:b/>
          <w:bCs/>
          <w:sz w:val="44"/>
          <w:szCs w:val="44"/>
        </w:rPr>
      </w:pPr>
      <w:r w:rsidRPr="00652799">
        <w:rPr>
          <w:b/>
          <w:bCs/>
          <w:sz w:val="44"/>
          <w:szCs w:val="44"/>
        </w:rPr>
        <w:t>Participation Guidelines</w:t>
      </w:r>
    </w:p>
    <w:p w:rsidRPr="00652799" w:rsidR="007B4789" w:rsidP="060A8495" w:rsidRDefault="0021147C" w14:paraId="253BA1D1" w14:textId="498F095F">
      <w:pPr>
        <w:spacing w:after="0"/>
        <w:jc w:val="both"/>
        <w:rPr>
          <w:sz w:val="28"/>
          <w:szCs w:val="28"/>
        </w:rPr>
      </w:pPr>
      <w:r w:rsidRPr="00652799">
        <w:rPr>
          <w:b/>
          <w:bCs/>
          <w:sz w:val="28"/>
          <w:szCs w:val="28"/>
        </w:rPr>
        <w:t>Categories</w:t>
      </w:r>
      <w:r w:rsidRPr="00652799" w:rsidR="00625D5D">
        <w:rPr>
          <w:b/>
          <w:bCs/>
          <w:sz w:val="28"/>
          <w:szCs w:val="28"/>
        </w:rPr>
        <w:t>:</w:t>
      </w:r>
      <w:r w:rsidRPr="00652799" w:rsidR="26B61019">
        <w:rPr>
          <w:sz w:val="28"/>
          <w:szCs w:val="28"/>
        </w:rPr>
        <w:t xml:space="preserve"> </w:t>
      </w:r>
    </w:p>
    <w:p w:rsidR="0021147C" w:rsidP="7212B250" w:rsidRDefault="0021147C" w14:paraId="4682409F" w14:textId="731B9E90">
      <w:pPr>
        <w:spacing w:after="0"/>
        <w:jc w:val="both"/>
        <w:rPr>
          <w:sz w:val="28"/>
          <w:szCs w:val="28"/>
        </w:rPr>
      </w:pPr>
      <w:r w:rsidRPr="7212B250" w:rsidR="0021147C">
        <w:rPr>
          <w:sz w:val="28"/>
          <w:szCs w:val="28"/>
        </w:rPr>
        <w:t>F</w:t>
      </w:r>
      <w:r w:rsidRPr="7212B250" w:rsidR="05178107">
        <w:rPr>
          <w:sz w:val="28"/>
          <w:szCs w:val="28"/>
        </w:rPr>
        <w:t>EATURE FILMS and DOCUMENTARIES</w:t>
      </w:r>
      <w:r w:rsidRPr="7212B250" w:rsidR="26B61019">
        <w:rPr>
          <w:sz w:val="28"/>
          <w:szCs w:val="28"/>
        </w:rPr>
        <w:t>.</w:t>
      </w:r>
      <w:r w:rsidRPr="7212B250" w:rsidR="007B4789">
        <w:rPr>
          <w:sz w:val="28"/>
          <w:szCs w:val="28"/>
        </w:rPr>
        <w:t xml:space="preserve"> </w:t>
      </w:r>
    </w:p>
    <w:p w:rsidR="7FB60775" w:rsidP="7212B250" w:rsidRDefault="7FB60775" w14:paraId="40CB70BC" w14:textId="5F8918D2">
      <w:pPr>
        <w:pStyle w:val="Normal"/>
        <w:suppressLineNumbers w:val="0"/>
        <w:bidi w:val="0"/>
        <w:spacing w:before="0" w:beforeAutospacing="off" w:after="0" w:afterAutospacing="off" w:line="259" w:lineRule="auto"/>
        <w:ind w:left="0" w:right="0"/>
        <w:jc w:val="both"/>
      </w:pPr>
      <w:r w:rsidRPr="7212B250" w:rsidR="7FB60775">
        <w:rPr>
          <w:sz w:val="28"/>
          <w:szCs w:val="28"/>
        </w:rPr>
        <w:t>SHORT FILMS NOT ACCEPTED.</w:t>
      </w:r>
    </w:p>
    <w:p w:rsidRPr="00652799" w:rsidR="007B4789" w:rsidP="060A8495" w:rsidRDefault="0021147C" w14:paraId="65BFA17B" w14:textId="2375F72F">
      <w:pPr>
        <w:spacing w:after="0"/>
        <w:jc w:val="both"/>
        <w:rPr>
          <w:sz w:val="28"/>
          <w:szCs w:val="28"/>
        </w:rPr>
      </w:pPr>
      <w:r w:rsidRPr="00652799">
        <w:rPr>
          <w:b/>
          <w:bCs/>
          <w:sz w:val="28"/>
          <w:szCs w:val="28"/>
        </w:rPr>
        <w:t>Sections in competition</w:t>
      </w:r>
      <w:r w:rsidRPr="00652799" w:rsidR="26B61019">
        <w:rPr>
          <w:b/>
          <w:bCs/>
          <w:sz w:val="28"/>
          <w:szCs w:val="28"/>
        </w:rPr>
        <w:t>:</w:t>
      </w:r>
      <w:r w:rsidRPr="00652799" w:rsidR="00625D5D">
        <w:rPr>
          <w:sz w:val="28"/>
          <w:szCs w:val="28"/>
        </w:rPr>
        <w:t xml:space="preserve"> </w:t>
      </w:r>
    </w:p>
    <w:p w:rsidRPr="00652799" w:rsidR="0021147C" w:rsidP="060A8495" w:rsidRDefault="0021147C" w14:paraId="1905B62E" w14:textId="67576AF4">
      <w:pPr>
        <w:spacing w:after="0"/>
        <w:jc w:val="both"/>
        <w:rPr>
          <w:sz w:val="28"/>
          <w:szCs w:val="28"/>
        </w:rPr>
      </w:pPr>
      <w:r w:rsidRPr="00652799">
        <w:rPr>
          <w:sz w:val="28"/>
          <w:szCs w:val="28"/>
        </w:rPr>
        <w:t>Official Section, Official Panorama, Discoveries, NETPAC, Special Section and New Perspectives.</w:t>
      </w:r>
    </w:p>
    <w:p w:rsidRPr="00652799" w:rsidR="007B4789" w:rsidP="060A8495" w:rsidRDefault="0021147C" w14:paraId="1AA247C3" w14:textId="7591AA46">
      <w:pPr>
        <w:spacing w:after="0"/>
        <w:jc w:val="both"/>
        <w:rPr>
          <w:sz w:val="28"/>
          <w:szCs w:val="28"/>
        </w:rPr>
      </w:pPr>
      <w:r w:rsidRPr="00652799">
        <w:rPr>
          <w:b/>
          <w:bCs/>
          <w:sz w:val="28"/>
          <w:szCs w:val="28"/>
        </w:rPr>
        <w:t>Awards</w:t>
      </w:r>
      <w:r w:rsidRPr="00652799" w:rsidR="00625D5D">
        <w:rPr>
          <w:b/>
          <w:bCs/>
          <w:sz w:val="28"/>
          <w:szCs w:val="28"/>
        </w:rPr>
        <w:t>:</w:t>
      </w:r>
      <w:r w:rsidRPr="00652799" w:rsidR="00625D5D">
        <w:rPr>
          <w:sz w:val="28"/>
          <w:szCs w:val="28"/>
        </w:rPr>
        <w:t xml:space="preserve"> </w:t>
      </w:r>
    </w:p>
    <w:p w:rsidRPr="00652799" w:rsidR="0021147C" w:rsidP="060A8495" w:rsidRDefault="0021147C" w14:paraId="1FAD2508" w14:textId="3337955C">
      <w:pPr>
        <w:spacing w:after="0"/>
        <w:jc w:val="both"/>
        <w:rPr>
          <w:sz w:val="28"/>
          <w:szCs w:val="28"/>
        </w:rPr>
      </w:pPr>
      <w:r w:rsidRPr="00652799">
        <w:rPr>
          <w:sz w:val="28"/>
          <w:szCs w:val="28"/>
        </w:rPr>
        <w:t>Best Film, Best Director and Best Screenplay, in each of the six sections of the festival.</w:t>
      </w:r>
    </w:p>
    <w:p w:rsidRPr="00652799" w:rsidR="007B4789" w:rsidP="060A8495" w:rsidRDefault="0021147C" w14:paraId="47447E99" w14:textId="7BF551DC">
      <w:pPr>
        <w:spacing w:after="0"/>
        <w:jc w:val="both"/>
        <w:rPr>
          <w:sz w:val="28"/>
          <w:szCs w:val="28"/>
        </w:rPr>
      </w:pPr>
      <w:r w:rsidRPr="00652799">
        <w:rPr>
          <w:b/>
          <w:bCs/>
          <w:sz w:val="28"/>
          <w:szCs w:val="28"/>
        </w:rPr>
        <w:t>Submission deadline</w:t>
      </w:r>
      <w:r w:rsidRPr="00652799" w:rsidR="4241F5A3">
        <w:rPr>
          <w:sz w:val="28"/>
          <w:szCs w:val="28"/>
        </w:rPr>
        <w:t xml:space="preserve">: </w:t>
      </w:r>
    </w:p>
    <w:p w:rsidRPr="00652799" w:rsidR="4241F5A3" w:rsidP="060A8495" w:rsidRDefault="001D2563" w14:paraId="6F4222F7" w14:textId="03BFAD9E">
      <w:pPr>
        <w:spacing w:after="0"/>
        <w:jc w:val="both"/>
        <w:rPr>
          <w:sz w:val="28"/>
          <w:szCs w:val="28"/>
        </w:rPr>
      </w:pPr>
      <w:r w:rsidRPr="4F84D092" w:rsidR="001D2563">
        <w:rPr>
          <w:sz w:val="28"/>
          <w:szCs w:val="28"/>
        </w:rPr>
        <w:t xml:space="preserve">Friday, </w:t>
      </w:r>
      <w:r w:rsidRPr="4F84D092" w:rsidR="5B3E6395">
        <w:rPr>
          <w:sz w:val="28"/>
          <w:szCs w:val="28"/>
        </w:rPr>
        <w:t>31</w:t>
      </w:r>
      <w:r w:rsidRPr="4F84D092" w:rsidR="1B374E03">
        <w:rPr>
          <w:sz w:val="28"/>
          <w:szCs w:val="28"/>
          <w:vertAlign w:val="superscript"/>
        </w:rPr>
        <w:t>st</w:t>
      </w:r>
      <w:r w:rsidRPr="4F84D092" w:rsidR="001D2563">
        <w:rPr>
          <w:sz w:val="28"/>
          <w:szCs w:val="28"/>
        </w:rPr>
        <w:t xml:space="preserve"> of </w:t>
      </w:r>
      <w:r w:rsidRPr="4F84D092" w:rsidR="7821FECE">
        <w:rPr>
          <w:sz w:val="28"/>
          <w:szCs w:val="28"/>
        </w:rPr>
        <w:t xml:space="preserve">July </w:t>
      </w:r>
      <w:r w:rsidRPr="4F84D092" w:rsidR="001D2563">
        <w:rPr>
          <w:sz w:val="28"/>
          <w:szCs w:val="28"/>
        </w:rPr>
        <w:t>202</w:t>
      </w:r>
      <w:r w:rsidRPr="4F84D092" w:rsidR="0E8E42C3">
        <w:rPr>
          <w:sz w:val="28"/>
          <w:szCs w:val="28"/>
        </w:rPr>
        <w:t>6</w:t>
      </w:r>
      <w:r w:rsidRPr="4F84D092" w:rsidR="4241F5A3">
        <w:rPr>
          <w:sz w:val="28"/>
          <w:szCs w:val="28"/>
        </w:rPr>
        <w:t>.</w:t>
      </w:r>
    </w:p>
    <w:p w:rsidRPr="00652799" w:rsidR="11F48309" w:rsidP="001D2563" w:rsidRDefault="001D2563" w14:paraId="24ABE593" w14:textId="0DC42211">
      <w:pPr>
        <w:spacing w:after="0"/>
        <w:rPr>
          <w:sz w:val="28"/>
          <w:szCs w:val="28"/>
        </w:rPr>
      </w:pPr>
      <w:r w:rsidRPr="00652799">
        <w:rPr>
          <w:b/>
          <w:bCs/>
          <w:sz w:val="28"/>
          <w:szCs w:val="28"/>
        </w:rPr>
        <w:t xml:space="preserve">Material delivery: </w:t>
      </w:r>
      <w:r w:rsidRPr="00652799">
        <w:rPr>
          <w:sz w:val="28"/>
          <w:szCs w:val="28"/>
        </w:rPr>
        <w:t>To the following emails</w:t>
      </w:r>
      <w:r w:rsidRPr="00652799" w:rsidR="007B4789">
        <w:rPr>
          <w:sz w:val="28"/>
          <w:szCs w:val="28"/>
        </w:rPr>
        <w:t>:</w:t>
      </w:r>
      <w:r w:rsidRPr="00652799" w:rsidR="001102B8">
        <w:rPr>
          <w:sz w:val="28"/>
          <w:szCs w:val="28"/>
        </w:rPr>
        <w:t xml:space="preserve"> </w:t>
      </w:r>
      <w:hyperlink r:id="rId6">
        <w:r w:rsidRPr="00652799" w:rsidR="2F4D79A6">
          <w:rPr>
            <w:rStyle w:val="Hipervnculo"/>
            <w:rFonts w:ascii="Calibri" w:hAnsi="Calibri" w:eastAsia="Calibri" w:cs="Calibri"/>
            <w:sz w:val="28"/>
            <w:szCs w:val="28"/>
          </w:rPr>
          <w:t>asianfilmfestivalbarcelona@casaasia.es</w:t>
        </w:r>
      </w:hyperlink>
    </w:p>
    <w:p w:rsidRPr="00652799" w:rsidR="11F48309" w:rsidP="4E3ECCA4" w:rsidRDefault="006B5C67" w14:paraId="0EB22D9F" w14:textId="4EDA858D">
      <w:pPr>
        <w:spacing w:after="0"/>
        <w:jc w:val="both"/>
        <w:rPr>
          <w:sz w:val="28"/>
          <w:szCs w:val="28"/>
        </w:rPr>
      </w:pPr>
      <w:hyperlink r:id="rId7">
        <w:r w:rsidRPr="00652799">
          <w:rPr>
            <w:rStyle w:val="Hipervnculo"/>
            <w:sz w:val="28"/>
            <w:szCs w:val="28"/>
          </w:rPr>
          <w:t>rescamilla@casaasia.es</w:t>
        </w:r>
      </w:hyperlink>
    </w:p>
    <w:p w:rsidRPr="00652799" w:rsidR="165A9065" w:rsidP="73D88675" w:rsidRDefault="165A9065" w14:paraId="4318219D" w14:textId="07A32223">
      <w:pPr>
        <w:spacing w:after="0"/>
        <w:jc w:val="both"/>
      </w:pPr>
      <w:hyperlink r:id="rId8">
        <w:r w:rsidRPr="00652799">
          <w:rPr>
            <w:rStyle w:val="Hipervnculo"/>
            <w:rFonts w:ascii="Calibri" w:hAnsi="Calibri" w:eastAsia="Calibri" w:cs="Calibri"/>
            <w:sz w:val="28"/>
            <w:szCs w:val="28"/>
          </w:rPr>
          <w:t>mgras@casaasia.es</w:t>
        </w:r>
      </w:hyperlink>
    </w:p>
    <w:p w:rsidRPr="00652799" w:rsidR="007B4789" w:rsidP="73D88675" w:rsidRDefault="007B4789" w14:paraId="5B687142" w14:textId="77777777">
      <w:pPr>
        <w:spacing w:after="0"/>
        <w:jc w:val="both"/>
        <w:rPr>
          <w:rFonts w:ascii="Calibri" w:hAnsi="Calibri" w:eastAsia="Calibri" w:cs="Calibri"/>
          <w:sz w:val="28"/>
          <w:szCs w:val="28"/>
        </w:rPr>
      </w:pPr>
    </w:p>
    <w:p w:rsidRPr="00652799" w:rsidR="007B4789" w:rsidP="060A8495" w:rsidRDefault="001D2563" w14:paraId="496E31A1" w14:textId="1C2E4162">
      <w:pPr>
        <w:spacing w:after="0"/>
        <w:jc w:val="both"/>
        <w:rPr>
          <w:rFonts w:ascii="Calibri" w:hAnsi="Calibri" w:eastAsia="Calibri" w:cs="Calibri"/>
          <w:b/>
          <w:bCs/>
          <w:color w:val="000000" w:themeColor="text1"/>
          <w:sz w:val="28"/>
          <w:szCs w:val="28"/>
        </w:rPr>
      </w:pPr>
      <w:r w:rsidRPr="00652799">
        <w:rPr>
          <w:rFonts w:ascii="Calibri" w:hAnsi="Calibri" w:eastAsia="Calibri" w:cs="Calibri"/>
          <w:b/>
          <w:bCs/>
          <w:color w:val="000000" w:themeColor="text1"/>
          <w:sz w:val="28"/>
          <w:szCs w:val="28"/>
        </w:rPr>
        <w:t>Material</w:t>
      </w:r>
      <w:r w:rsidRPr="00652799" w:rsidR="1A511806">
        <w:rPr>
          <w:rFonts w:ascii="Calibri" w:hAnsi="Calibri" w:eastAsia="Calibri" w:cs="Calibri"/>
          <w:b/>
          <w:bCs/>
          <w:color w:val="000000" w:themeColor="text1"/>
          <w:sz w:val="28"/>
          <w:szCs w:val="28"/>
        </w:rPr>
        <w:t xml:space="preserve">: </w:t>
      </w:r>
    </w:p>
    <w:p w:rsidRPr="00652799" w:rsidR="11F48309" w:rsidP="060A8495" w:rsidRDefault="001D2563" w14:paraId="33F24F92" w14:textId="2E114D6E">
      <w:pPr>
        <w:spacing w:after="0"/>
        <w:jc w:val="both"/>
        <w:rPr>
          <w:sz w:val="28"/>
          <w:szCs w:val="28"/>
        </w:rPr>
      </w:pPr>
      <w:r w:rsidRPr="00652799">
        <w:rPr>
          <w:rFonts w:ascii="Calibri" w:hAnsi="Calibri" w:eastAsia="Calibri" w:cs="Calibri"/>
          <w:b/>
          <w:bCs/>
          <w:color w:val="000000" w:themeColor="text1"/>
          <w:sz w:val="28"/>
          <w:szCs w:val="28"/>
        </w:rPr>
        <w:t>Digital Screener,</w:t>
      </w:r>
      <w:r w:rsidRPr="00652799">
        <w:rPr>
          <w:rFonts w:ascii="Calibri" w:hAnsi="Calibri" w:eastAsia="Calibri" w:cs="Calibri"/>
          <w:color w:val="000000" w:themeColor="text1"/>
          <w:sz w:val="28"/>
          <w:szCs w:val="28"/>
        </w:rPr>
        <w:t xml:space="preserve"> via VIMEO or other similar platforms; film’s technical paper, electronic press kit, trailer (if any) and a brief biography of the director.</w:t>
      </w:r>
      <w:r w:rsidRPr="00652799" w:rsidR="2CD0E9D3">
        <w:rPr>
          <w:rFonts w:ascii="Calibri" w:hAnsi="Calibri" w:eastAsia="Calibri" w:cs="Calibri"/>
          <w:color w:val="000000" w:themeColor="text1"/>
          <w:sz w:val="28"/>
          <w:szCs w:val="28"/>
        </w:rPr>
        <w:t xml:space="preserve"> </w:t>
      </w:r>
    </w:p>
    <w:p w:rsidRPr="00652799" w:rsidR="009F5054" w:rsidP="060A8495" w:rsidRDefault="009F5054" w14:paraId="6833923A" w14:textId="77777777">
      <w:pPr>
        <w:spacing w:after="0"/>
        <w:jc w:val="both"/>
        <w:rPr>
          <w:sz w:val="28"/>
          <w:szCs w:val="28"/>
        </w:rPr>
      </w:pPr>
    </w:p>
    <w:p w:rsidRPr="00652799" w:rsidR="61A6019B" w:rsidP="060A8495" w:rsidRDefault="001D2563" w14:paraId="70EEFE60" w14:textId="5F852E4A">
      <w:pPr>
        <w:spacing w:after="0"/>
        <w:jc w:val="both"/>
        <w:rPr>
          <w:rFonts w:ascii="Calibri" w:hAnsi="Calibri" w:eastAsia="Calibri" w:cs="Calibri"/>
          <w:color w:val="000000" w:themeColor="text1"/>
          <w:sz w:val="28"/>
          <w:szCs w:val="28"/>
        </w:rPr>
      </w:pPr>
      <w:r w:rsidRPr="00652799">
        <w:rPr>
          <w:rFonts w:ascii="Calibri" w:hAnsi="Calibri" w:eastAsia="Calibri" w:cs="Calibri"/>
          <w:b/>
          <w:bCs/>
          <w:color w:val="000000" w:themeColor="text1"/>
          <w:sz w:val="28"/>
          <w:szCs w:val="28"/>
        </w:rPr>
        <w:t>Selection of received titles</w:t>
      </w:r>
      <w:r w:rsidRPr="00652799" w:rsidR="4CDA6281">
        <w:rPr>
          <w:rFonts w:ascii="Calibri" w:hAnsi="Calibri" w:eastAsia="Calibri" w:cs="Calibri"/>
          <w:b/>
          <w:bCs/>
          <w:color w:val="000000" w:themeColor="text1"/>
          <w:sz w:val="28"/>
          <w:szCs w:val="28"/>
        </w:rPr>
        <w:t>:</w:t>
      </w:r>
      <w:r w:rsidRPr="00652799" w:rsidR="4CDA6281">
        <w:rPr>
          <w:rFonts w:ascii="Calibri" w:hAnsi="Calibri" w:eastAsia="Calibri" w:cs="Calibri"/>
          <w:color w:val="000000" w:themeColor="text1"/>
          <w:sz w:val="28"/>
          <w:szCs w:val="28"/>
        </w:rPr>
        <w:t xml:space="preserve"> </w:t>
      </w:r>
      <w:r w:rsidRPr="00652799">
        <w:rPr>
          <w:rFonts w:ascii="Calibri" w:hAnsi="Calibri" w:eastAsia="Calibri" w:cs="Calibri"/>
          <w:color w:val="000000" w:themeColor="text1"/>
          <w:sz w:val="28"/>
          <w:szCs w:val="28"/>
        </w:rPr>
        <w:t>The festival’s programming committee will announce the selected titles to the respective person in-charge through email.</w:t>
      </w:r>
    </w:p>
    <w:p w:rsidRPr="00652799" w:rsidR="0055763D" w:rsidP="060A8495" w:rsidRDefault="0055763D" w14:paraId="3A369844" w14:textId="77777777">
      <w:pPr>
        <w:spacing w:after="0"/>
        <w:jc w:val="both"/>
        <w:rPr>
          <w:rFonts w:ascii="Calibri" w:hAnsi="Calibri" w:eastAsia="Calibri" w:cs="Calibri"/>
          <w:color w:val="000000" w:themeColor="text1"/>
          <w:sz w:val="28"/>
          <w:szCs w:val="28"/>
        </w:rPr>
      </w:pPr>
    </w:p>
    <w:p w:rsidRPr="00652799" w:rsidR="0091504D" w:rsidP="4E3ECCA4" w:rsidRDefault="001D2563" w14:paraId="15D36DCD" w14:textId="1E5C05FD">
      <w:pPr>
        <w:spacing w:after="0"/>
        <w:jc w:val="both"/>
        <w:rPr>
          <w:b/>
          <w:bCs/>
          <w:sz w:val="28"/>
          <w:szCs w:val="28"/>
        </w:rPr>
      </w:pPr>
      <w:r w:rsidRPr="00652799">
        <w:rPr>
          <w:b/>
          <w:bCs/>
          <w:sz w:val="28"/>
          <w:szCs w:val="28"/>
        </w:rPr>
        <w:lastRenderedPageBreak/>
        <w:t>Conditions:</w:t>
      </w:r>
      <w:r w:rsidRPr="00652799" w:rsidR="229A1011">
        <w:rPr>
          <w:b/>
          <w:bCs/>
          <w:sz w:val="28"/>
          <w:szCs w:val="28"/>
        </w:rPr>
        <w:t xml:space="preserve"> </w:t>
      </w:r>
    </w:p>
    <w:p w:rsidRPr="00652799" w:rsidR="00625D5D" w:rsidP="4E3ECCA4" w:rsidRDefault="001D2563" w14:paraId="3B631017" w14:textId="26151B69">
      <w:pPr>
        <w:pStyle w:val="Prrafodelista"/>
        <w:numPr>
          <w:ilvl w:val="0"/>
          <w:numId w:val="1"/>
        </w:numPr>
        <w:spacing w:after="0"/>
        <w:jc w:val="both"/>
        <w:rPr/>
      </w:pPr>
      <w:r w:rsidRPr="4F84D092" w:rsidR="001D2563">
        <w:rPr>
          <w:sz w:val="28"/>
          <w:szCs w:val="28"/>
        </w:rPr>
        <w:t>The festival Will only accept films produced between 202</w:t>
      </w:r>
      <w:r w:rsidRPr="4F84D092" w:rsidR="7CDA7658">
        <w:rPr>
          <w:sz w:val="28"/>
          <w:szCs w:val="28"/>
        </w:rPr>
        <w:t>4</w:t>
      </w:r>
      <w:r w:rsidRPr="4F84D092" w:rsidR="001D2563">
        <w:rPr>
          <w:sz w:val="28"/>
          <w:szCs w:val="28"/>
        </w:rPr>
        <w:t xml:space="preserve"> and 202</w:t>
      </w:r>
      <w:r w:rsidRPr="4F84D092" w:rsidR="7571A815">
        <w:rPr>
          <w:sz w:val="28"/>
          <w:szCs w:val="28"/>
        </w:rPr>
        <w:t>6</w:t>
      </w:r>
      <w:r w:rsidRPr="4F84D092" w:rsidR="001D2563">
        <w:rPr>
          <w:sz w:val="28"/>
          <w:szCs w:val="28"/>
        </w:rPr>
        <w:t xml:space="preserve">. </w:t>
      </w:r>
    </w:p>
    <w:p w:rsidRPr="00652799" w:rsidR="229A1011" w:rsidP="4E3ECCA4" w:rsidRDefault="001D2563" w14:paraId="1084919A" w14:textId="2E78B0FD">
      <w:pPr>
        <w:pStyle w:val="Prrafodelista"/>
        <w:numPr>
          <w:ilvl w:val="0"/>
          <w:numId w:val="1"/>
        </w:numPr>
        <w:spacing w:after="0"/>
        <w:jc w:val="both"/>
      </w:pPr>
      <w:r w:rsidRPr="00652799">
        <w:rPr>
          <w:sz w:val="28"/>
          <w:szCs w:val="28"/>
        </w:rPr>
        <w:t>The geography of the festival extends from Central Asia, South Asia, Southeast Asia to East Asia and the Asia-Pacific region.</w:t>
      </w:r>
      <w:r w:rsidRPr="00652799" w:rsidR="229A1011">
        <w:rPr>
          <w:sz w:val="28"/>
          <w:szCs w:val="28"/>
        </w:rPr>
        <w:t xml:space="preserve"> </w:t>
      </w:r>
    </w:p>
    <w:p w:rsidRPr="00652799" w:rsidR="229A1011" w:rsidP="4E3ECCA4" w:rsidRDefault="001D2563" w14:paraId="52F4FC23" w14:textId="074EFDAD">
      <w:pPr>
        <w:pStyle w:val="Prrafodelista"/>
        <w:numPr>
          <w:ilvl w:val="0"/>
          <w:numId w:val="1"/>
        </w:numPr>
        <w:spacing w:after="0"/>
        <w:jc w:val="both"/>
      </w:pPr>
      <w:r w:rsidRPr="00652799">
        <w:rPr>
          <w:sz w:val="28"/>
          <w:szCs w:val="28"/>
        </w:rPr>
        <w:t>All films must include English subtitles for the preselection.</w:t>
      </w:r>
      <w:r w:rsidRPr="00652799" w:rsidR="229A1011">
        <w:rPr>
          <w:sz w:val="28"/>
          <w:szCs w:val="28"/>
        </w:rPr>
        <w:t xml:space="preserve"> </w:t>
      </w:r>
    </w:p>
    <w:p w:rsidRPr="00652799" w:rsidR="229A1011" w:rsidP="4E3ECCA4" w:rsidRDefault="001D2563" w14:paraId="53B0BE13" w14:textId="0ADA2CCC">
      <w:pPr>
        <w:pStyle w:val="Prrafodelista"/>
        <w:numPr>
          <w:ilvl w:val="0"/>
          <w:numId w:val="1"/>
        </w:numPr>
        <w:spacing w:after="0"/>
        <w:jc w:val="both"/>
      </w:pPr>
      <w:r w:rsidRPr="00652799">
        <w:rPr>
          <w:sz w:val="28"/>
          <w:szCs w:val="28"/>
        </w:rPr>
        <w:t>For the translation into Spanish and/or Catalan and the screening in the cinemas, the preferred formats are SRT or ASS.</w:t>
      </w:r>
      <w:r w:rsidRPr="00652799" w:rsidR="229A1011">
        <w:rPr>
          <w:sz w:val="28"/>
          <w:szCs w:val="28"/>
        </w:rPr>
        <w:t xml:space="preserve"> </w:t>
      </w:r>
    </w:p>
    <w:p w:rsidRPr="00652799" w:rsidR="3DDFA9A1" w:rsidP="4E3ECCA4" w:rsidRDefault="001D2563" w14:paraId="28AE6AC1" w14:textId="2F0C8524">
      <w:pPr>
        <w:pStyle w:val="Prrafodelista"/>
        <w:numPr>
          <w:ilvl w:val="0"/>
          <w:numId w:val="1"/>
        </w:numPr>
        <w:spacing w:after="0"/>
        <w:jc w:val="both"/>
      </w:pPr>
      <w:r w:rsidRPr="00652799">
        <w:rPr>
          <w:sz w:val="28"/>
          <w:szCs w:val="28"/>
        </w:rPr>
        <w:t>The formats for the screening in the festival Will be requested after de selection is completed. Only digital DCP, H264 or HD Digital (MP4 or MOV) will be accepted.</w:t>
      </w:r>
    </w:p>
    <w:p w:rsidRPr="00652799" w:rsidR="060A8495" w:rsidP="060A8495" w:rsidRDefault="060A8495" w14:paraId="10F78938" w14:textId="07B369FB">
      <w:pPr>
        <w:spacing w:after="0"/>
        <w:ind w:left="1440"/>
        <w:jc w:val="both"/>
      </w:pPr>
    </w:p>
    <w:p w:rsidRPr="00652799" w:rsidR="00EB30E9" w:rsidP="060A8495" w:rsidRDefault="001D2563" w14:paraId="203225E3" w14:textId="45B2DDA0">
      <w:pPr>
        <w:spacing w:after="0"/>
        <w:jc w:val="both"/>
        <w:rPr>
          <w:rFonts w:ascii="Calibri" w:hAnsi="Calibri" w:eastAsia="Calibri" w:cs="Calibri"/>
          <w:b/>
          <w:bCs/>
          <w:color w:val="000000" w:themeColor="text1"/>
          <w:sz w:val="28"/>
          <w:szCs w:val="28"/>
        </w:rPr>
      </w:pPr>
      <w:r w:rsidRPr="00652799">
        <w:rPr>
          <w:rFonts w:ascii="Calibri" w:hAnsi="Calibri" w:eastAsia="Calibri" w:cs="Calibri"/>
          <w:b/>
          <w:bCs/>
          <w:color w:val="000000" w:themeColor="text1"/>
          <w:sz w:val="28"/>
          <w:szCs w:val="28"/>
        </w:rPr>
        <w:t>THE FESTIVAL</w:t>
      </w:r>
    </w:p>
    <w:p w:rsidRPr="00652799" w:rsidR="0091504D" w:rsidP="060A8495" w:rsidRDefault="0091504D" w14:paraId="14D52927" w14:textId="77777777">
      <w:pPr>
        <w:spacing w:after="0"/>
        <w:jc w:val="both"/>
        <w:rPr>
          <w:rFonts w:ascii="Calibri" w:hAnsi="Calibri" w:eastAsia="Calibri" w:cs="Calibri"/>
          <w:color w:val="000000" w:themeColor="text1"/>
          <w:sz w:val="28"/>
          <w:szCs w:val="28"/>
        </w:rPr>
      </w:pPr>
    </w:p>
    <w:p w:rsidRPr="00652799" w:rsidR="001D2563" w:rsidP="060A8495" w:rsidRDefault="001D2563" w14:paraId="1965D6EE" w14:textId="65CDE6F2">
      <w:pPr>
        <w:spacing w:after="0"/>
        <w:jc w:val="both"/>
        <w:rPr>
          <w:rFonts w:ascii="Calibri" w:hAnsi="Calibri" w:eastAsia="Calibri" w:cs="Calibri"/>
          <w:b/>
          <w:bCs/>
          <w:color w:val="000000" w:themeColor="text1"/>
          <w:sz w:val="28"/>
          <w:szCs w:val="28"/>
        </w:rPr>
      </w:pPr>
      <w:r w:rsidRPr="00652799">
        <w:rPr>
          <w:rFonts w:ascii="Calibri" w:hAnsi="Calibri" w:eastAsia="Calibri" w:cs="Calibri"/>
          <w:b/>
          <w:bCs/>
          <w:color w:val="000000" w:themeColor="text1"/>
          <w:sz w:val="28"/>
          <w:szCs w:val="28"/>
        </w:rPr>
        <w:t>The Asian Film Festival Barcelona | AFFBCN covers a very wide geographical area, ranging from Iran and Central Asia, a region that includes the former Soviet republics of Kazakhstan, Kyrgyzstan and Uzbekistan, in addition to Afghanistan, India, Pakistan, Bangladesh and Sri Lanka, also covering Southeast Asia with China, Korea, Japan, Thailand, Singapore, Malaysia, Cambodia and Vietnam, and the Asia Pacific with Australia and New Zealand.</w:t>
      </w:r>
    </w:p>
    <w:p w:rsidRPr="00652799" w:rsidR="0091504D" w:rsidP="060A8495" w:rsidRDefault="0091504D" w14:paraId="02B340CA" w14:textId="77777777">
      <w:pPr>
        <w:spacing w:after="0"/>
        <w:jc w:val="both"/>
      </w:pPr>
    </w:p>
    <w:p w:rsidRPr="00652799" w:rsidR="001D2563" w:rsidP="060A8495" w:rsidRDefault="001D2563" w14:paraId="545EDEE9" w14:textId="0905A39D">
      <w:pPr>
        <w:spacing w:after="0"/>
        <w:jc w:val="both"/>
        <w:rPr>
          <w:rFonts w:ascii="Calibri" w:hAnsi="Calibri" w:eastAsia="Calibri" w:cs="Calibri"/>
          <w:color w:val="000000" w:themeColor="text1"/>
          <w:sz w:val="28"/>
          <w:szCs w:val="28"/>
        </w:rPr>
      </w:pPr>
      <w:r w:rsidRPr="4F84D092" w:rsidR="001D2563">
        <w:rPr>
          <w:rFonts w:ascii="Calibri" w:hAnsi="Calibri" w:eastAsia="Calibri" w:cs="Calibri"/>
          <w:color w:val="000000" w:themeColor="text1" w:themeTint="FF" w:themeShade="FF"/>
          <w:sz w:val="28"/>
          <w:szCs w:val="28"/>
        </w:rPr>
        <w:t xml:space="preserve">As in </w:t>
      </w:r>
      <w:r w:rsidRPr="4F84D092" w:rsidR="001D2563">
        <w:rPr>
          <w:rFonts w:ascii="Calibri" w:hAnsi="Calibri" w:eastAsia="Calibri" w:cs="Calibri"/>
          <w:color w:val="000000" w:themeColor="text1" w:themeTint="FF" w:themeShade="FF"/>
          <w:sz w:val="28"/>
          <w:szCs w:val="28"/>
        </w:rPr>
        <w:t>previous</w:t>
      </w:r>
      <w:r w:rsidRPr="4F84D092" w:rsidR="001D2563">
        <w:rPr>
          <w:rFonts w:ascii="Calibri" w:hAnsi="Calibri" w:eastAsia="Calibri" w:cs="Calibri"/>
          <w:color w:val="000000" w:themeColor="text1" w:themeTint="FF" w:themeShade="FF"/>
          <w:sz w:val="28"/>
          <w:szCs w:val="28"/>
        </w:rPr>
        <w:t xml:space="preserve"> editions, in the AFFBCN 202</w:t>
      </w:r>
      <w:r w:rsidRPr="4F84D092" w:rsidR="42896713">
        <w:rPr>
          <w:rFonts w:ascii="Calibri" w:hAnsi="Calibri" w:eastAsia="Calibri" w:cs="Calibri"/>
          <w:color w:val="000000" w:themeColor="text1" w:themeTint="FF" w:themeShade="FF"/>
          <w:sz w:val="28"/>
          <w:szCs w:val="28"/>
        </w:rPr>
        <w:t>6</w:t>
      </w:r>
      <w:r w:rsidRPr="4F84D092" w:rsidR="001D2563">
        <w:rPr>
          <w:rFonts w:ascii="Calibri" w:hAnsi="Calibri" w:eastAsia="Calibri" w:cs="Calibri"/>
          <w:color w:val="000000" w:themeColor="text1" w:themeTint="FF" w:themeShade="FF"/>
          <w:sz w:val="28"/>
          <w:szCs w:val="28"/>
        </w:rPr>
        <w:t xml:space="preserve"> films from more than twenty countries will be presented, including popular cinematography but also titles from less recognized countries</w:t>
      </w:r>
      <w:r w:rsidRPr="4F84D092" w:rsidR="00652799">
        <w:rPr>
          <w:rFonts w:ascii="Calibri" w:hAnsi="Calibri" w:eastAsia="Calibri" w:cs="Calibri"/>
          <w:color w:val="000000" w:themeColor="text1" w:themeTint="FF" w:themeShade="FF"/>
          <w:sz w:val="28"/>
          <w:szCs w:val="28"/>
        </w:rPr>
        <w:t xml:space="preserve">. One of the festival’s goals is to explore </w:t>
      </w:r>
      <w:r w:rsidRPr="4F84D092" w:rsidR="00652799">
        <w:rPr>
          <w:rFonts w:ascii="Calibri" w:hAnsi="Calibri" w:eastAsia="Calibri" w:cs="Calibri"/>
          <w:i w:val="1"/>
          <w:iCs w:val="1"/>
          <w:color w:val="000000" w:themeColor="text1" w:themeTint="FF" w:themeShade="FF"/>
          <w:sz w:val="28"/>
          <w:szCs w:val="28"/>
        </w:rPr>
        <w:t>‘strange’</w:t>
      </w:r>
      <w:r w:rsidRPr="4F84D092" w:rsidR="00652799">
        <w:rPr>
          <w:rFonts w:ascii="Calibri" w:hAnsi="Calibri" w:eastAsia="Calibri" w:cs="Calibri"/>
          <w:color w:val="000000" w:themeColor="text1" w:themeTint="FF" w:themeShade="FF"/>
          <w:sz w:val="28"/>
          <w:szCs w:val="28"/>
        </w:rPr>
        <w:t xml:space="preserve"> or </w:t>
      </w:r>
      <w:r w:rsidRPr="4F84D092" w:rsidR="00652799">
        <w:rPr>
          <w:rFonts w:ascii="Calibri" w:hAnsi="Calibri" w:eastAsia="Calibri" w:cs="Calibri"/>
          <w:i w:val="1"/>
          <w:iCs w:val="1"/>
          <w:color w:val="000000" w:themeColor="text1" w:themeTint="FF" w:themeShade="FF"/>
          <w:sz w:val="28"/>
          <w:szCs w:val="28"/>
        </w:rPr>
        <w:t>‘foreign’</w:t>
      </w:r>
      <w:r w:rsidRPr="4F84D092" w:rsidR="00652799">
        <w:rPr>
          <w:rFonts w:ascii="Calibri" w:hAnsi="Calibri" w:eastAsia="Calibri" w:cs="Calibri"/>
          <w:color w:val="000000" w:themeColor="text1" w:themeTint="FF" w:themeShade="FF"/>
          <w:sz w:val="28"/>
          <w:szCs w:val="28"/>
        </w:rPr>
        <w:t xml:space="preserve"> cinema, as well as to stimulate interest in discovery. Hence, in some cases, the program </w:t>
      </w:r>
      <w:r w:rsidRPr="4F84D092" w:rsidR="00652799">
        <w:rPr>
          <w:rFonts w:ascii="Calibri" w:hAnsi="Calibri" w:eastAsia="Calibri" w:cs="Calibri"/>
          <w:color w:val="000000" w:themeColor="text1" w:themeTint="FF" w:themeShade="FF"/>
          <w:sz w:val="28"/>
          <w:szCs w:val="28"/>
        </w:rPr>
        <w:t>seeks</w:t>
      </w:r>
      <w:r w:rsidRPr="4F84D092" w:rsidR="00652799">
        <w:rPr>
          <w:rFonts w:ascii="Calibri" w:hAnsi="Calibri" w:eastAsia="Calibri" w:cs="Calibri"/>
          <w:color w:val="000000" w:themeColor="text1" w:themeTint="FF" w:themeShade="FF"/>
          <w:sz w:val="28"/>
          <w:szCs w:val="28"/>
        </w:rPr>
        <w:t xml:space="preserve"> to be inclusive; not with the intention of covering more titles each year, but to show not only recognized authors who already have supporters, but also lesser-known authors. The proposal consists of offering options for exploring local and global narratives and trajectories, with the aim of rescuing cultures that are identity references, whose visibility provides us essential knowledge of </w:t>
      </w:r>
      <w:r w:rsidRPr="4F84D092" w:rsidR="00652799">
        <w:rPr>
          <w:rFonts w:ascii="Calibri" w:hAnsi="Calibri" w:eastAsia="Calibri" w:cs="Calibri"/>
          <w:i w:val="1"/>
          <w:iCs w:val="1"/>
          <w:color w:val="000000" w:themeColor="text1" w:themeTint="FF" w:themeShade="FF"/>
          <w:sz w:val="28"/>
          <w:szCs w:val="28"/>
        </w:rPr>
        <w:t>‘the other’</w:t>
      </w:r>
      <w:r w:rsidRPr="4F84D092" w:rsidR="00652799">
        <w:rPr>
          <w:rFonts w:ascii="Calibri" w:hAnsi="Calibri" w:eastAsia="Calibri" w:cs="Calibri"/>
          <w:color w:val="000000" w:themeColor="text1" w:themeTint="FF" w:themeShade="FF"/>
          <w:sz w:val="28"/>
          <w:szCs w:val="28"/>
        </w:rPr>
        <w:t xml:space="preserve">, </w:t>
      </w:r>
      <w:r w:rsidRPr="4F84D092" w:rsidR="00652799">
        <w:rPr>
          <w:rFonts w:ascii="Calibri" w:hAnsi="Calibri" w:eastAsia="Calibri" w:cs="Calibri"/>
          <w:i w:val="1"/>
          <w:iCs w:val="1"/>
          <w:color w:val="000000" w:themeColor="text1" w:themeTint="FF" w:themeShade="FF"/>
          <w:sz w:val="28"/>
          <w:szCs w:val="28"/>
        </w:rPr>
        <w:t>‘the stranger’</w:t>
      </w:r>
      <w:r w:rsidRPr="4F84D092" w:rsidR="00652799">
        <w:rPr>
          <w:rFonts w:ascii="Calibri" w:hAnsi="Calibri" w:eastAsia="Calibri" w:cs="Calibri"/>
          <w:color w:val="000000" w:themeColor="text1" w:themeTint="FF" w:themeShade="FF"/>
          <w:sz w:val="28"/>
          <w:szCs w:val="28"/>
        </w:rPr>
        <w:t xml:space="preserve"> or </w:t>
      </w:r>
      <w:r w:rsidRPr="4F84D092" w:rsidR="00652799">
        <w:rPr>
          <w:rFonts w:ascii="Calibri" w:hAnsi="Calibri" w:eastAsia="Calibri" w:cs="Calibri"/>
          <w:i w:val="1"/>
          <w:iCs w:val="1"/>
          <w:color w:val="000000" w:themeColor="text1" w:themeTint="FF" w:themeShade="FF"/>
          <w:sz w:val="28"/>
          <w:szCs w:val="28"/>
        </w:rPr>
        <w:t>‘foreigner’</w:t>
      </w:r>
      <w:r w:rsidRPr="4F84D092" w:rsidR="00652799">
        <w:rPr>
          <w:rFonts w:ascii="Calibri" w:hAnsi="Calibri" w:eastAsia="Calibri" w:cs="Calibri"/>
          <w:color w:val="000000" w:themeColor="text1" w:themeTint="FF" w:themeShade="FF"/>
          <w:sz w:val="28"/>
          <w:szCs w:val="28"/>
        </w:rPr>
        <w:t>, in relation to the territory, and to oneself.</w:t>
      </w:r>
    </w:p>
    <w:p w:rsidRPr="00652799" w:rsidR="0091504D" w:rsidP="060A8495" w:rsidRDefault="0091504D" w14:paraId="113ACEB8" w14:textId="77777777">
      <w:pPr>
        <w:spacing w:after="0"/>
        <w:jc w:val="both"/>
      </w:pPr>
    </w:p>
    <w:p w:rsidRPr="00652799" w:rsidR="00652799" w:rsidP="060A8495" w:rsidRDefault="00652799" w14:paraId="4043E556" w14:textId="4D90781C">
      <w:pPr>
        <w:spacing w:after="0"/>
        <w:jc w:val="both"/>
        <w:rPr>
          <w:rFonts w:ascii="Calibri" w:hAnsi="Calibri" w:eastAsia="Calibri" w:cs="Calibri"/>
          <w:color w:val="000000" w:themeColor="text1"/>
          <w:sz w:val="28"/>
          <w:szCs w:val="28"/>
        </w:rPr>
      </w:pPr>
      <w:r w:rsidRPr="00652799">
        <w:rPr>
          <w:rFonts w:ascii="Calibri" w:hAnsi="Calibri" w:eastAsia="Calibri" w:cs="Calibri"/>
          <w:color w:val="000000" w:themeColor="text1"/>
          <w:sz w:val="28"/>
          <w:szCs w:val="28"/>
        </w:rPr>
        <w:t xml:space="preserve">The festival arrives this autumn with a program that aims to be as representative as possible of the most recent experimental and independent cinema form the Asian continent, without excluding productions that respond both to the interest of an audience familiar with </w:t>
      </w:r>
      <w:r w:rsidRPr="00652799">
        <w:rPr>
          <w:rFonts w:ascii="Calibri" w:hAnsi="Calibri" w:eastAsia="Calibri" w:cs="Calibri"/>
          <w:color w:val="000000" w:themeColor="text1"/>
          <w:sz w:val="28"/>
          <w:szCs w:val="28"/>
        </w:rPr>
        <w:lastRenderedPageBreak/>
        <w:t>Asian filmmaking and those who wish to begin to know what a not-so-new cinema transmits to us, whose diversity responds preferably to the different narratives that it exhibits. The exoticism that has tended to be attributed to these productions in the West has been replaced by the contribution they have made and continue to make to the cultural construction of an identity that is inseparable from belonging to the territory.</w:t>
      </w:r>
    </w:p>
    <w:p w:rsidRPr="00652799" w:rsidR="0055763D" w:rsidP="060A8495" w:rsidRDefault="0055763D" w14:paraId="47B01013" w14:textId="77777777">
      <w:pPr>
        <w:spacing w:after="0"/>
        <w:jc w:val="both"/>
        <w:rPr>
          <w:rFonts w:ascii="Calibri" w:hAnsi="Calibri" w:eastAsia="Calibri" w:cs="Calibri"/>
          <w:color w:val="000000" w:themeColor="text1"/>
          <w:sz w:val="28"/>
          <w:szCs w:val="28"/>
        </w:rPr>
      </w:pPr>
    </w:p>
    <w:p w:rsidRPr="00652799" w:rsidR="00652799" w:rsidP="097AF201" w:rsidRDefault="00652799" w14:paraId="321A774B" w14:textId="319170E6">
      <w:pPr>
        <w:spacing w:after="0"/>
        <w:jc w:val="both"/>
        <w:rPr>
          <w:rFonts w:ascii="Calibri" w:hAnsi="Calibri" w:eastAsia="Calibri" w:cs="Calibri"/>
          <w:color w:val="000000" w:themeColor="text1"/>
          <w:sz w:val="28"/>
          <w:szCs w:val="28"/>
        </w:rPr>
      </w:pPr>
      <w:r w:rsidRPr="00652799">
        <w:rPr>
          <w:rFonts w:ascii="Calibri" w:hAnsi="Calibri" w:eastAsia="Calibri" w:cs="Calibri"/>
          <w:color w:val="000000" w:themeColor="text1"/>
          <w:sz w:val="28"/>
          <w:szCs w:val="28"/>
        </w:rPr>
        <w:t xml:space="preserve">The festival will bring together about a hundred films that will be grouped into the six sections in competition: </w:t>
      </w:r>
      <w:r w:rsidRPr="00652799">
        <w:rPr>
          <w:rFonts w:ascii="Calibri" w:hAnsi="Calibri" w:eastAsia="Calibri" w:cs="Calibri"/>
          <w:b/>
          <w:bCs/>
          <w:color w:val="000000" w:themeColor="text1"/>
          <w:sz w:val="28"/>
          <w:szCs w:val="28"/>
        </w:rPr>
        <w:t>Official</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Section</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Official</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Panorama</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Discoveries</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NETPAC</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Special</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Section</w:t>
      </w:r>
      <w:r w:rsidRPr="00652799">
        <w:rPr>
          <w:rFonts w:ascii="Calibri" w:hAnsi="Calibri" w:eastAsia="Calibri" w:cs="Calibri"/>
          <w:color w:val="000000" w:themeColor="text1"/>
          <w:sz w:val="28"/>
          <w:szCs w:val="28"/>
        </w:rPr>
        <w:t xml:space="preserve"> and </w:t>
      </w:r>
      <w:r w:rsidRPr="00652799">
        <w:rPr>
          <w:rFonts w:ascii="Calibri" w:hAnsi="Calibri" w:eastAsia="Calibri" w:cs="Calibri"/>
          <w:b/>
          <w:bCs/>
          <w:color w:val="000000" w:themeColor="text1"/>
          <w:sz w:val="28"/>
          <w:szCs w:val="28"/>
        </w:rPr>
        <w:t>New</w:t>
      </w:r>
      <w:r w:rsidRPr="00652799">
        <w:rPr>
          <w:rFonts w:ascii="Calibri" w:hAnsi="Calibri" w:eastAsia="Calibri" w:cs="Calibri"/>
          <w:color w:val="000000" w:themeColor="text1"/>
          <w:sz w:val="28"/>
          <w:szCs w:val="28"/>
        </w:rPr>
        <w:t xml:space="preserve"> </w:t>
      </w:r>
      <w:r w:rsidRPr="00652799">
        <w:rPr>
          <w:rFonts w:ascii="Calibri" w:hAnsi="Calibri" w:eastAsia="Calibri" w:cs="Calibri"/>
          <w:b/>
          <w:bCs/>
          <w:color w:val="000000" w:themeColor="text1"/>
          <w:sz w:val="28"/>
          <w:szCs w:val="28"/>
        </w:rPr>
        <w:t>Perspectives</w:t>
      </w:r>
      <w:r w:rsidRPr="00652799">
        <w:rPr>
          <w:rFonts w:ascii="Calibri" w:hAnsi="Calibri" w:eastAsia="Calibri" w:cs="Calibri"/>
          <w:color w:val="000000" w:themeColor="text1"/>
          <w:sz w:val="28"/>
          <w:szCs w:val="28"/>
        </w:rPr>
        <w:t>, where the different selected titles will be strategically distributed. The corresponding juries will be formed by directors, film critics and writers designated for this purpose and who agree to fulfil this role.</w:t>
      </w:r>
    </w:p>
    <w:p w:rsidRPr="00652799" w:rsidR="00A21206" w:rsidP="060A8495" w:rsidRDefault="00A21206" w14:paraId="22C70BF8" w14:textId="77777777">
      <w:pPr>
        <w:spacing w:after="0"/>
        <w:jc w:val="both"/>
        <w:rPr>
          <w:sz w:val="28"/>
          <w:szCs w:val="28"/>
        </w:rPr>
      </w:pPr>
    </w:p>
    <w:p w:rsidRPr="00652799" w:rsidR="00F51DEA" w:rsidP="060A8495" w:rsidRDefault="00652799" w14:paraId="3A6C62E3" w14:textId="3C337314">
      <w:pPr>
        <w:spacing w:after="0"/>
        <w:jc w:val="both"/>
        <w:rPr>
          <w:lang w:val="en-US"/>
        </w:rPr>
      </w:pPr>
      <w:r w:rsidRPr="00652799">
        <w:rPr>
          <w:rFonts w:ascii="Calibri" w:hAnsi="Calibri" w:eastAsia="Calibri" w:cs="Calibri"/>
          <w:b/>
          <w:bCs/>
          <w:color w:val="000000" w:themeColor="text1"/>
          <w:sz w:val="28"/>
          <w:szCs w:val="28"/>
        </w:rPr>
        <w:t>For further information</w:t>
      </w:r>
      <w:r w:rsidRPr="00652799" w:rsidR="00F51DEA">
        <w:rPr>
          <w:rFonts w:ascii="Calibri" w:hAnsi="Calibri" w:eastAsia="Calibri" w:cs="Calibri"/>
          <w:b/>
          <w:bCs/>
          <w:color w:val="000000" w:themeColor="text1"/>
          <w:sz w:val="28"/>
          <w:szCs w:val="28"/>
        </w:rPr>
        <w:t>:</w:t>
      </w:r>
      <w:r w:rsidRPr="00652799" w:rsidR="00F51DEA">
        <w:rPr>
          <w:rFonts w:ascii="Calibri" w:hAnsi="Calibri" w:eastAsia="Calibri" w:cs="Calibri"/>
          <w:color w:val="000000" w:themeColor="text1"/>
          <w:sz w:val="28"/>
          <w:szCs w:val="28"/>
        </w:rPr>
        <w:t xml:space="preserve"> </w:t>
      </w:r>
      <w:hyperlink r:id="rId9">
        <w:r w:rsidRPr="00652799" w:rsidR="00F51DEA">
          <w:rPr>
            <w:rStyle w:val="Hipervnculo"/>
            <w:rFonts w:ascii="Calibri" w:hAnsi="Calibri" w:eastAsia="Calibri" w:cs="Calibri"/>
            <w:sz w:val="28"/>
            <w:szCs w:val="28"/>
          </w:rPr>
          <w:t>www.asianfilmfestival.barcelona</w:t>
        </w:r>
      </w:hyperlink>
    </w:p>
    <w:sectPr w:rsidRPr="00652799" w:rsidR="00F51DE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31221"/>
    <w:multiLevelType w:val="hybridMultilevel"/>
    <w:tmpl w:val="FFFFFFFF"/>
    <w:lvl w:ilvl="0" w:tplc="00AAD8E8">
      <w:start w:val="1"/>
      <w:numFmt w:val="bullet"/>
      <w:lvlText w:val=""/>
      <w:lvlJc w:val="left"/>
      <w:pPr>
        <w:ind w:left="720" w:hanging="360"/>
      </w:pPr>
      <w:rPr>
        <w:rFonts w:hint="default" w:ascii="Wingdings" w:hAnsi="Wingdings"/>
      </w:rPr>
    </w:lvl>
    <w:lvl w:ilvl="1" w:tplc="D31A43A2">
      <w:start w:val="1"/>
      <w:numFmt w:val="bullet"/>
      <w:lvlText w:val="o"/>
      <w:lvlJc w:val="left"/>
      <w:pPr>
        <w:ind w:left="1440" w:hanging="360"/>
      </w:pPr>
      <w:rPr>
        <w:rFonts w:hint="default" w:ascii="Courier New" w:hAnsi="Courier New"/>
      </w:rPr>
    </w:lvl>
    <w:lvl w:ilvl="2" w:tplc="09287D1C">
      <w:start w:val="1"/>
      <w:numFmt w:val="bullet"/>
      <w:lvlText w:val=""/>
      <w:lvlJc w:val="left"/>
      <w:pPr>
        <w:ind w:left="2160" w:hanging="360"/>
      </w:pPr>
      <w:rPr>
        <w:rFonts w:hint="default" w:ascii="Wingdings" w:hAnsi="Wingdings"/>
      </w:rPr>
    </w:lvl>
    <w:lvl w:ilvl="3" w:tplc="3B409568">
      <w:start w:val="1"/>
      <w:numFmt w:val="bullet"/>
      <w:lvlText w:val=""/>
      <w:lvlJc w:val="left"/>
      <w:pPr>
        <w:ind w:left="2880" w:hanging="360"/>
      </w:pPr>
      <w:rPr>
        <w:rFonts w:hint="default" w:ascii="Symbol" w:hAnsi="Symbol"/>
      </w:rPr>
    </w:lvl>
    <w:lvl w:ilvl="4" w:tplc="41E2F0E0">
      <w:start w:val="1"/>
      <w:numFmt w:val="bullet"/>
      <w:lvlText w:val="o"/>
      <w:lvlJc w:val="left"/>
      <w:pPr>
        <w:ind w:left="3600" w:hanging="360"/>
      </w:pPr>
      <w:rPr>
        <w:rFonts w:hint="default" w:ascii="Courier New" w:hAnsi="Courier New"/>
      </w:rPr>
    </w:lvl>
    <w:lvl w:ilvl="5" w:tplc="7BEA57AC">
      <w:start w:val="1"/>
      <w:numFmt w:val="bullet"/>
      <w:lvlText w:val=""/>
      <w:lvlJc w:val="left"/>
      <w:pPr>
        <w:ind w:left="4320" w:hanging="360"/>
      </w:pPr>
      <w:rPr>
        <w:rFonts w:hint="default" w:ascii="Wingdings" w:hAnsi="Wingdings"/>
      </w:rPr>
    </w:lvl>
    <w:lvl w:ilvl="6" w:tplc="BBB8306C">
      <w:start w:val="1"/>
      <w:numFmt w:val="bullet"/>
      <w:lvlText w:val=""/>
      <w:lvlJc w:val="left"/>
      <w:pPr>
        <w:ind w:left="5040" w:hanging="360"/>
      </w:pPr>
      <w:rPr>
        <w:rFonts w:hint="default" w:ascii="Symbol" w:hAnsi="Symbol"/>
      </w:rPr>
    </w:lvl>
    <w:lvl w:ilvl="7" w:tplc="12A80C8E">
      <w:start w:val="1"/>
      <w:numFmt w:val="bullet"/>
      <w:lvlText w:val="o"/>
      <w:lvlJc w:val="left"/>
      <w:pPr>
        <w:ind w:left="5760" w:hanging="360"/>
      </w:pPr>
      <w:rPr>
        <w:rFonts w:hint="default" w:ascii="Courier New" w:hAnsi="Courier New"/>
      </w:rPr>
    </w:lvl>
    <w:lvl w:ilvl="8" w:tplc="221604D6">
      <w:start w:val="1"/>
      <w:numFmt w:val="bullet"/>
      <w:lvlText w:val=""/>
      <w:lvlJc w:val="left"/>
      <w:pPr>
        <w:ind w:left="6480" w:hanging="360"/>
      </w:pPr>
      <w:rPr>
        <w:rFonts w:hint="default" w:ascii="Wingdings" w:hAnsi="Wingdings"/>
      </w:rPr>
    </w:lvl>
  </w:abstractNum>
  <w:abstractNum w:abstractNumId="1" w15:restartNumberingAfterBreak="0">
    <w:nsid w:val="6FBB3167"/>
    <w:multiLevelType w:val="hybridMultilevel"/>
    <w:tmpl w:val="D6B67EC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611208647">
    <w:abstractNumId w:val="0"/>
  </w:num>
  <w:num w:numId="2" w16cid:durableId="107486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49"/>
    <w:rsid w:val="00017F34"/>
    <w:rsid w:val="0004178F"/>
    <w:rsid w:val="00073294"/>
    <w:rsid w:val="001102B8"/>
    <w:rsid w:val="00156877"/>
    <w:rsid w:val="001674B1"/>
    <w:rsid w:val="00191CAE"/>
    <w:rsid w:val="00193260"/>
    <w:rsid w:val="001C61F3"/>
    <w:rsid w:val="001D2563"/>
    <w:rsid w:val="001E3021"/>
    <w:rsid w:val="001F68DA"/>
    <w:rsid w:val="0021147C"/>
    <w:rsid w:val="002C433D"/>
    <w:rsid w:val="00320055"/>
    <w:rsid w:val="00342833"/>
    <w:rsid w:val="004B548C"/>
    <w:rsid w:val="004E6C61"/>
    <w:rsid w:val="0050725F"/>
    <w:rsid w:val="0051292D"/>
    <w:rsid w:val="00551548"/>
    <w:rsid w:val="00556566"/>
    <w:rsid w:val="0055763D"/>
    <w:rsid w:val="00575F57"/>
    <w:rsid w:val="005912BB"/>
    <w:rsid w:val="005F72B9"/>
    <w:rsid w:val="0060620E"/>
    <w:rsid w:val="00610798"/>
    <w:rsid w:val="00613D55"/>
    <w:rsid w:val="00625D5D"/>
    <w:rsid w:val="00643002"/>
    <w:rsid w:val="00645844"/>
    <w:rsid w:val="00652799"/>
    <w:rsid w:val="006B5C67"/>
    <w:rsid w:val="006B7165"/>
    <w:rsid w:val="006D402D"/>
    <w:rsid w:val="00713400"/>
    <w:rsid w:val="00713524"/>
    <w:rsid w:val="00714252"/>
    <w:rsid w:val="007B4789"/>
    <w:rsid w:val="007BEDF4"/>
    <w:rsid w:val="008159D8"/>
    <w:rsid w:val="00855453"/>
    <w:rsid w:val="00893E3A"/>
    <w:rsid w:val="008A5B18"/>
    <w:rsid w:val="008C65A4"/>
    <w:rsid w:val="0091504D"/>
    <w:rsid w:val="0092140E"/>
    <w:rsid w:val="00933A9D"/>
    <w:rsid w:val="009A2E77"/>
    <w:rsid w:val="009C0118"/>
    <w:rsid w:val="009F01DA"/>
    <w:rsid w:val="009F1661"/>
    <w:rsid w:val="009F5054"/>
    <w:rsid w:val="00A21206"/>
    <w:rsid w:val="00AB15E2"/>
    <w:rsid w:val="00B34182"/>
    <w:rsid w:val="00B71DF1"/>
    <w:rsid w:val="00BE382A"/>
    <w:rsid w:val="00C26651"/>
    <w:rsid w:val="00C75A3A"/>
    <w:rsid w:val="00C9758D"/>
    <w:rsid w:val="00CA1BA4"/>
    <w:rsid w:val="00CB257F"/>
    <w:rsid w:val="00CD0014"/>
    <w:rsid w:val="00D76BEE"/>
    <w:rsid w:val="00DE2B56"/>
    <w:rsid w:val="00E2689E"/>
    <w:rsid w:val="00E64054"/>
    <w:rsid w:val="00E82951"/>
    <w:rsid w:val="00EB150C"/>
    <w:rsid w:val="00EB30E9"/>
    <w:rsid w:val="00EB48E7"/>
    <w:rsid w:val="00ED4246"/>
    <w:rsid w:val="00F51DEA"/>
    <w:rsid w:val="00F70C49"/>
    <w:rsid w:val="00FB3B48"/>
    <w:rsid w:val="00FC05DA"/>
    <w:rsid w:val="01B3B754"/>
    <w:rsid w:val="01FCD82A"/>
    <w:rsid w:val="023BB5D4"/>
    <w:rsid w:val="024C2662"/>
    <w:rsid w:val="03105EEC"/>
    <w:rsid w:val="03C56A48"/>
    <w:rsid w:val="040AF8EF"/>
    <w:rsid w:val="04BB6926"/>
    <w:rsid w:val="04EC31B9"/>
    <w:rsid w:val="05148F52"/>
    <w:rsid w:val="05178107"/>
    <w:rsid w:val="05301390"/>
    <w:rsid w:val="060A8495"/>
    <w:rsid w:val="0652C71C"/>
    <w:rsid w:val="0692EAEA"/>
    <w:rsid w:val="071E65BA"/>
    <w:rsid w:val="079485F5"/>
    <w:rsid w:val="0794E492"/>
    <w:rsid w:val="0865ECD8"/>
    <w:rsid w:val="08C8BCFB"/>
    <w:rsid w:val="0962FE5E"/>
    <w:rsid w:val="09713778"/>
    <w:rsid w:val="097AF201"/>
    <w:rsid w:val="0A445E52"/>
    <w:rsid w:val="0A8507AC"/>
    <w:rsid w:val="0BACE3DA"/>
    <w:rsid w:val="0BC5E279"/>
    <w:rsid w:val="0CAD8DDA"/>
    <w:rsid w:val="0CB97366"/>
    <w:rsid w:val="0D022C6E"/>
    <w:rsid w:val="0D960010"/>
    <w:rsid w:val="0DC41EF8"/>
    <w:rsid w:val="0E36B86B"/>
    <w:rsid w:val="0E5F1C97"/>
    <w:rsid w:val="0E8E42C3"/>
    <w:rsid w:val="0EFDDF65"/>
    <w:rsid w:val="0FB3BA34"/>
    <w:rsid w:val="0FD19E59"/>
    <w:rsid w:val="100A17B1"/>
    <w:rsid w:val="108184F3"/>
    <w:rsid w:val="10D674C5"/>
    <w:rsid w:val="10EDB7C7"/>
    <w:rsid w:val="10F096BC"/>
    <w:rsid w:val="1146C8BD"/>
    <w:rsid w:val="1183725D"/>
    <w:rsid w:val="118E9A57"/>
    <w:rsid w:val="11F48309"/>
    <w:rsid w:val="129DC9E5"/>
    <w:rsid w:val="140B1EFC"/>
    <w:rsid w:val="141C134F"/>
    <w:rsid w:val="14658619"/>
    <w:rsid w:val="14A8F8E4"/>
    <w:rsid w:val="14BEC912"/>
    <w:rsid w:val="14D6AEEC"/>
    <w:rsid w:val="15AC2786"/>
    <w:rsid w:val="16296F93"/>
    <w:rsid w:val="165A9065"/>
    <w:rsid w:val="16873F2D"/>
    <w:rsid w:val="176F0E95"/>
    <w:rsid w:val="184A8920"/>
    <w:rsid w:val="1896BB8E"/>
    <w:rsid w:val="18BEFF92"/>
    <w:rsid w:val="1941741D"/>
    <w:rsid w:val="196D52A3"/>
    <w:rsid w:val="1A511806"/>
    <w:rsid w:val="1AB9D9FB"/>
    <w:rsid w:val="1B113409"/>
    <w:rsid w:val="1B374E03"/>
    <w:rsid w:val="1B822B31"/>
    <w:rsid w:val="1B8D3F72"/>
    <w:rsid w:val="1BA4B33B"/>
    <w:rsid w:val="1BBE2153"/>
    <w:rsid w:val="1BE7E883"/>
    <w:rsid w:val="1C128F68"/>
    <w:rsid w:val="1CCE5509"/>
    <w:rsid w:val="1CD7634E"/>
    <w:rsid w:val="1E71F3BB"/>
    <w:rsid w:val="1EBA8BEB"/>
    <w:rsid w:val="1EE6ADC1"/>
    <w:rsid w:val="1F0CEB07"/>
    <w:rsid w:val="1F7C41A9"/>
    <w:rsid w:val="2021F8B5"/>
    <w:rsid w:val="202704A6"/>
    <w:rsid w:val="209BA67F"/>
    <w:rsid w:val="20AB93A3"/>
    <w:rsid w:val="20EB031A"/>
    <w:rsid w:val="21E35899"/>
    <w:rsid w:val="229A1011"/>
    <w:rsid w:val="22BCC56F"/>
    <w:rsid w:val="23BCBDF0"/>
    <w:rsid w:val="23C7F6FC"/>
    <w:rsid w:val="250B49AB"/>
    <w:rsid w:val="2555EF45"/>
    <w:rsid w:val="2563C75D"/>
    <w:rsid w:val="26B61019"/>
    <w:rsid w:val="26DB46BE"/>
    <w:rsid w:val="281E5E1D"/>
    <w:rsid w:val="289B681F"/>
    <w:rsid w:val="29235BD3"/>
    <w:rsid w:val="29259A90"/>
    <w:rsid w:val="2941A085"/>
    <w:rsid w:val="29617DDF"/>
    <w:rsid w:val="29A7EFE8"/>
    <w:rsid w:val="2A12E780"/>
    <w:rsid w:val="2A18955C"/>
    <w:rsid w:val="2A349B51"/>
    <w:rsid w:val="2B763295"/>
    <w:rsid w:val="2B7A58D2"/>
    <w:rsid w:val="2B95BF47"/>
    <w:rsid w:val="2BBD379D"/>
    <w:rsid w:val="2BD308E1"/>
    <w:rsid w:val="2C6859AB"/>
    <w:rsid w:val="2CD0E9D3"/>
    <w:rsid w:val="2D72F5EB"/>
    <w:rsid w:val="2E7E684D"/>
    <w:rsid w:val="2EA2E800"/>
    <w:rsid w:val="2EA5BBA2"/>
    <w:rsid w:val="2EEA3B15"/>
    <w:rsid w:val="2EEAB58C"/>
    <w:rsid w:val="2EF5DE81"/>
    <w:rsid w:val="2F3AC15F"/>
    <w:rsid w:val="2F4D79A6"/>
    <w:rsid w:val="31219481"/>
    <w:rsid w:val="31F862BE"/>
    <w:rsid w:val="3222125F"/>
    <w:rsid w:val="32D14944"/>
    <w:rsid w:val="32FA5A40"/>
    <w:rsid w:val="330667B3"/>
    <w:rsid w:val="332D57C6"/>
    <w:rsid w:val="3454D3B7"/>
    <w:rsid w:val="3489E08B"/>
    <w:rsid w:val="34B5CF8D"/>
    <w:rsid w:val="3567627E"/>
    <w:rsid w:val="361284A8"/>
    <w:rsid w:val="3683D7A2"/>
    <w:rsid w:val="371C0A2A"/>
    <w:rsid w:val="371DA90E"/>
    <w:rsid w:val="373D2866"/>
    <w:rsid w:val="37C0B079"/>
    <w:rsid w:val="37DEB65B"/>
    <w:rsid w:val="380624BA"/>
    <w:rsid w:val="383C6F6D"/>
    <w:rsid w:val="383F5AF0"/>
    <w:rsid w:val="3840D0C8"/>
    <w:rsid w:val="38FED505"/>
    <w:rsid w:val="390BA95B"/>
    <w:rsid w:val="391746C4"/>
    <w:rsid w:val="39B580D5"/>
    <w:rsid w:val="39F66660"/>
    <w:rsid w:val="3B980612"/>
    <w:rsid w:val="3BF11A31"/>
    <w:rsid w:val="3C3270D1"/>
    <w:rsid w:val="3CFFEA84"/>
    <w:rsid w:val="3D3026E6"/>
    <w:rsid w:val="3DDFA9A1"/>
    <w:rsid w:val="3DE1F723"/>
    <w:rsid w:val="3EC93793"/>
    <w:rsid w:val="3F620AE4"/>
    <w:rsid w:val="4006B848"/>
    <w:rsid w:val="4241F5A3"/>
    <w:rsid w:val="42896713"/>
    <w:rsid w:val="42BBBB65"/>
    <w:rsid w:val="430CD8D9"/>
    <w:rsid w:val="4328B98F"/>
    <w:rsid w:val="43D52BA1"/>
    <w:rsid w:val="43DEDE94"/>
    <w:rsid w:val="454C49DB"/>
    <w:rsid w:val="46AB973F"/>
    <w:rsid w:val="46DD4ACC"/>
    <w:rsid w:val="46F0CDE1"/>
    <w:rsid w:val="47C23DF4"/>
    <w:rsid w:val="47EEBB78"/>
    <w:rsid w:val="480CBE50"/>
    <w:rsid w:val="480CEA00"/>
    <w:rsid w:val="48655FE4"/>
    <w:rsid w:val="48858E34"/>
    <w:rsid w:val="493E0512"/>
    <w:rsid w:val="495731E6"/>
    <w:rsid w:val="49C698BB"/>
    <w:rsid w:val="4A2CF402"/>
    <w:rsid w:val="4A4D3F3A"/>
    <w:rsid w:val="4BA0801A"/>
    <w:rsid w:val="4CDA6281"/>
    <w:rsid w:val="4DAD9458"/>
    <w:rsid w:val="4E3ECCA4"/>
    <w:rsid w:val="4E6FD0DA"/>
    <w:rsid w:val="4F20B05D"/>
    <w:rsid w:val="4F84D092"/>
    <w:rsid w:val="5038556F"/>
    <w:rsid w:val="507FF203"/>
    <w:rsid w:val="50A67E6C"/>
    <w:rsid w:val="50A9B9E7"/>
    <w:rsid w:val="50C0656E"/>
    <w:rsid w:val="514125B8"/>
    <w:rsid w:val="523D47F5"/>
    <w:rsid w:val="52BF7DBC"/>
    <w:rsid w:val="52D41013"/>
    <w:rsid w:val="535C6A5A"/>
    <w:rsid w:val="539675AB"/>
    <w:rsid w:val="5532460C"/>
    <w:rsid w:val="559B4686"/>
    <w:rsid w:val="56382892"/>
    <w:rsid w:val="563A9000"/>
    <w:rsid w:val="56B9149F"/>
    <w:rsid w:val="573847CD"/>
    <w:rsid w:val="57E62F16"/>
    <w:rsid w:val="5816B320"/>
    <w:rsid w:val="597C39A2"/>
    <w:rsid w:val="59CD07F0"/>
    <w:rsid w:val="5A40ADE2"/>
    <w:rsid w:val="5A636304"/>
    <w:rsid w:val="5AB77499"/>
    <w:rsid w:val="5ABC1231"/>
    <w:rsid w:val="5AE697F8"/>
    <w:rsid w:val="5B3E6395"/>
    <w:rsid w:val="5B9DB07D"/>
    <w:rsid w:val="5BFC4822"/>
    <w:rsid w:val="5D5864B3"/>
    <w:rsid w:val="5D6DAA36"/>
    <w:rsid w:val="5D7DCD3A"/>
    <w:rsid w:val="5E53C0AD"/>
    <w:rsid w:val="5EA65294"/>
    <w:rsid w:val="5EC9B9B5"/>
    <w:rsid w:val="60242F8D"/>
    <w:rsid w:val="6038BFE2"/>
    <w:rsid w:val="60941778"/>
    <w:rsid w:val="60DA920E"/>
    <w:rsid w:val="61A6019B"/>
    <w:rsid w:val="629CA757"/>
    <w:rsid w:val="62DEBF2F"/>
    <w:rsid w:val="62DF5769"/>
    <w:rsid w:val="634DCA67"/>
    <w:rsid w:val="6380B87C"/>
    <w:rsid w:val="63D46282"/>
    <w:rsid w:val="643624EF"/>
    <w:rsid w:val="64AC1DF7"/>
    <w:rsid w:val="6514CA4B"/>
    <w:rsid w:val="65387B38"/>
    <w:rsid w:val="6550575C"/>
    <w:rsid w:val="65F6D133"/>
    <w:rsid w:val="66800171"/>
    <w:rsid w:val="696969C4"/>
    <w:rsid w:val="69CDB62F"/>
    <w:rsid w:val="6A27B3D9"/>
    <w:rsid w:val="6A8E0456"/>
    <w:rsid w:val="6B131F1E"/>
    <w:rsid w:val="6B6BA693"/>
    <w:rsid w:val="6BA5E2B9"/>
    <w:rsid w:val="6BE9ACD0"/>
    <w:rsid w:val="6D597223"/>
    <w:rsid w:val="6DB91516"/>
    <w:rsid w:val="6E01AB5D"/>
    <w:rsid w:val="6ECC2567"/>
    <w:rsid w:val="6EEA7306"/>
    <w:rsid w:val="6FE500BF"/>
    <w:rsid w:val="702385DB"/>
    <w:rsid w:val="70B41E8D"/>
    <w:rsid w:val="70B9A26F"/>
    <w:rsid w:val="70C47BCD"/>
    <w:rsid w:val="70F0B5D8"/>
    <w:rsid w:val="71A6ECA2"/>
    <w:rsid w:val="7212B250"/>
    <w:rsid w:val="723CC286"/>
    <w:rsid w:val="728C8639"/>
    <w:rsid w:val="729B653E"/>
    <w:rsid w:val="72A4883F"/>
    <w:rsid w:val="732C5BA5"/>
    <w:rsid w:val="73830E6F"/>
    <w:rsid w:val="7398D37D"/>
    <w:rsid w:val="73D88675"/>
    <w:rsid w:val="74113BAA"/>
    <w:rsid w:val="746841C1"/>
    <w:rsid w:val="74F9F559"/>
    <w:rsid w:val="75443ECE"/>
    <w:rsid w:val="7571A815"/>
    <w:rsid w:val="75C15D1B"/>
    <w:rsid w:val="75E5F488"/>
    <w:rsid w:val="76147EFC"/>
    <w:rsid w:val="77BF450D"/>
    <w:rsid w:val="7821FECE"/>
    <w:rsid w:val="78266F98"/>
    <w:rsid w:val="78833C86"/>
    <w:rsid w:val="78EE6254"/>
    <w:rsid w:val="7A89C466"/>
    <w:rsid w:val="7AF7DCAB"/>
    <w:rsid w:val="7B1A3261"/>
    <w:rsid w:val="7C5E0821"/>
    <w:rsid w:val="7CC1117F"/>
    <w:rsid w:val="7CDA7658"/>
    <w:rsid w:val="7D6A40B8"/>
    <w:rsid w:val="7DAC1E9F"/>
    <w:rsid w:val="7DB52BF4"/>
    <w:rsid w:val="7DF8F3F3"/>
    <w:rsid w:val="7E65A0C8"/>
    <w:rsid w:val="7EF576F2"/>
    <w:rsid w:val="7F840F59"/>
    <w:rsid w:val="7FB60775"/>
    <w:rsid w:val="7FF25AA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AB12"/>
  <w15:chartTrackingRefBased/>
  <w15:docId w15:val="{538235FA-7FA6-404E-8D22-5893D87E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5D5D"/>
    <w:rPr>
      <w:rFonts w:eastAsiaTheme="minorHAnsi"/>
      <w:kern w:val="0"/>
      <w:lang w:val="en-GB" w:eastAsia="en-U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625D5D"/>
    <w:rPr>
      <w:color w:val="0563C1" w:themeColor="hyperlink"/>
      <w:u w:val="single"/>
    </w:rPr>
  </w:style>
  <w:style w:type="character" w:styleId="Mencinsinresolver">
    <w:name w:val="Unresolved Mention"/>
    <w:basedOn w:val="Fuentedeprrafopredeter"/>
    <w:uiPriority w:val="99"/>
    <w:semiHidden/>
    <w:unhideWhenUsed/>
    <w:rsid w:val="006B5C67"/>
    <w:rPr>
      <w:color w:val="605E5C"/>
      <w:shd w:val="clear" w:color="auto" w:fill="E1DFDD"/>
    </w:rPr>
  </w:style>
  <w:style w:type="paragraph" w:styleId="Prrafodelista">
    <w:name w:val="List Paragraph"/>
    <w:basedOn w:val="Normal"/>
    <w:uiPriority w:val="34"/>
    <w:qFormat/>
    <w:rsid w:val="00F51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ras@casaasia.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escamilla@casaasia.es"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ultura@casaasia.es" TargetMode="External"/><Relationship Id="rId11"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ianfilmfestival.barcelona/" TargetMode="External"/><Relationship Id="rId14" Type="http://schemas.openxmlformats.org/officeDocument/2006/relationships/customXml" Target="../customXml/item2.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C2BEABE681B548ABFF656925EB20EB" ma:contentTypeVersion="12" ma:contentTypeDescription="Crear nuevo documento." ma:contentTypeScope="" ma:versionID="430a605deaf4a72ac55aaff4def0ed43">
  <xsd:schema xmlns:xsd="http://www.w3.org/2001/XMLSchema" xmlns:xs="http://www.w3.org/2001/XMLSchema" xmlns:p="http://schemas.microsoft.com/office/2006/metadata/properties" xmlns:ns2="c15bf9ea-6af2-4d08-8779-66a2dda8a8b6" xmlns:ns3="f9a57cc6-80cc-4d6e-9397-e4ad4b8983ea" targetNamespace="http://schemas.microsoft.com/office/2006/metadata/properties" ma:root="true" ma:fieldsID="4ed783d434b3fee1b294fcfc3d2dea02" ns2:_="" ns3:_="">
    <xsd:import namespace="c15bf9ea-6af2-4d08-8779-66a2dda8a8b6"/>
    <xsd:import namespace="f9a57cc6-80cc-4d6e-9397-e4ad4b898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9ea-6af2-4d08-8779-66a2dda8a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83fab99-30f8-4ee6-80b0-33d2d3a31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a57cc6-80cc-4d6e-9397-e4ad4b8983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b86818-1e06-49a9-be8c-b6207ee82955}" ma:internalName="TaxCatchAll" ma:showField="CatchAllData" ma:web="f9a57cc6-80cc-4d6e-9397-e4ad4b898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a57cc6-80cc-4d6e-9397-e4ad4b8983ea" xsi:nil="true"/>
    <lcf76f155ced4ddcb4097134ff3c332f xmlns="c15bf9ea-6af2-4d08-8779-66a2dda8a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E6B09-0C53-4E5A-9D27-E099AD7487C1}"/>
</file>

<file path=customXml/itemProps2.xml><?xml version="1.0" encoding="utf-8"?>
<ds:datastoreItem xmlns:ds="http://schemas.openxmlformats.org/officeDocument/2006/customXml" ds:itemID="{3BDACB03-BADC-4729-883F-2885204750E2}"/>
</file>

<file path=customXml/itemProps3.xml><?xml version="1.0" encoding="utf-8"?>
<ds:datastoreItem xmlns:ds="http://schemas.openxmlformats.org/officeDocument/2006/customXml" ds:itemID="{F13F7C66-0CA6-47AD-8B7B-F37FD7178F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Lartigue</dc:creator>
  <cp:keywords/>
  <dc:description/>
  <cp:lastModifiedBy>lucasmendezchico@gmail.com</cp:lastModifiedBy>
  <cp:revision>5</cp:revision>
  <cp:lastPrinted>2025-06-13T07:49:00Z</cp:lastPrinted>
  <dcterms:created xsi:type="dcterms:W3CDTF">2025-06-16T09:54:00Z</dcterms:created>
  <dcterms:modified xsi:type="dcterms:W3CDTF">2026-04-14T10:18:35Z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0x01010005C2BEABE681B548ABFF656925EB20EB</vt:lpwstr>
  </property>
</Properties>
</file>