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17551" w:rsidR="00F75C5A" w:rsidP="0941002C" w:rsidRDefault="50C5668C" w14:paraId="72F4C0F2" w14:textId="75519784">
      <w:pPr>
        <w:pStyle w:val="Heading1"/>
        <w:shd w:val="clear" w:color="auto" w:fill="FAFAFA"/>
        <w:spacing w:before="195" w:after="45" w:line="240" w:lineRule="auto"/>
        <w:jc w:val="center"/>
        <w:rPr>
          <w:rFonts w:ascii="Segoe UI" w:hAnsi="Segoe UI" w:eastAsia="Segoe UI" w:cs="Segoe UI"/>
          <w:b w:val="1"/>
          <w:bCs w:val="1"/>
          <w:color w:val="C00000"/>
          <w:sz w:val="40"/>
          <w:szCs w:val="40"/>
        </w:rPr>
      </w:pPr>
      <w:r w:rsidRPr="0941002C" w:rsidR="50C5668C">
        <w:rPr>
          <w:rFonts w:ascii="Segoe UI" w:hAnsi="Segoe UI" w:eastAsia="Segoe UI" w:cs="Segoe UI"/>
          <w:b w:val="1"/>
          <w:bCs w:val="1"/>
          <w:color w:val="C00000"/>
          <w:sz w:val="40"/>
          <w:szCs w:val="40"/>
        </w:rPr>
        <w:t xml:space="preserve">El </w:t>
      </w:r>
      <w:r w:rsidRPr="0941002C" w:rsidR="50C5668C">
        <w:rPr>
          <w:rFonts w:ascii="Segoe UI" w:hAnsi="Segoe UI" w:eastAsia="Segoe UI" w:cs="Segoe UI"/>
          <w:b w:val="1"/>
          <w:bCs w:val="1"/>
          <w:color w:val="C00000"/>
          <w:sz w:val="40"/>
          <w:szCs w:val="40"/>
        </w:rPr>
        <w:t>Asian</w:t>
      </w:r>
      <w:r w:rsidRPr="0941002C" w:rsidR="50C5668C">
        <w:rPr>
          <w:rFonts w:ascii="Segoe UI" w:hAnsi="Segoe UI" w:eastAsia="Segoe UI" w:cs="Segoe UI"/>
          <w:b w:val="1"/>
          <w:bCs w:val="1"/>
          <w:color w:val="C00000"/>
          <w:sz w:val="40"/>
          <w:szCs w:val="40"/>
        </w:rPr>
        <w:t xml:space="preserve"> Film Festival 2025 trae a Barcelona el mejor cine independiente de Asia</w:t>
      </w:r>
    </w:p>
    <w:p w:rsidR="0941002C" w:rsidP="0941002C" w:rsidRDefault="0941002C" w14:paraId="4C50EACA" w14:textId="57B8B159">
      <w:pPr>
        <w:pStyle w:val="Normal"/>
      </w:pPr>
    </w:p>
    <w:p w:rsidR="76D140A1" w:rsidP="7B68770A" w:rsidRDefault="76D140A1" w14:paraId="5C660D18" w14:textId="682E1B92">
      <w:pPr>
        <w:pStyle w:val="ListParagraph"/>
        <w:numPr>
          <w:ilvl w:val="0"/>
          <w:numId w:val="7"/>
        </w:numPr>
        <w:suppressLineNumbers w:val="0"/>
        <w:bidi w:val="0"/>
        <w:spacing w:before="240" w:beforeAutospacing="off" w:after="240" w:afterAutospacing="off" w:line="278" w:lineRule="auto"/>
        <w:ind w:left="720" w:right="0" w:hanging="360"/>
        <w:jc w:val="both"/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</w:pPr>
      <w:r w:rsidRPr="7B68770A" w:rsidR="76D140A1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Barcelona se convierte en </w:t>
      </w:r>
      <w:r w:rsidRPr="7B68770A" w:rsidR="2396EA9F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c</w:t>
      </w:r>
      <w:r w:rsidRPr="7B68770A" w:rsidR="76D140A1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apital del cine asiático independiente con</w:t>
      </w:r>
      <w:r w:rsidRPr="7B68770A" w:rsidR="691949CB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 </w:t>
      </w:r>
      <w:r w:rsidRPr="7B68770A" w:rsidR="7A049CB2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más </w:t>
      </w:r>
      <w:r w:rsidRPr="7B68770A" w:rsidR="691949CB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de </w:t>
      </w:r>
      <w:r w:rsidRPr="7B68770A" w:rsidR="76D140A1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120 títulos </w:t>
      </w:r>
      <w:r w:rsidRPr="7B68770A" w:rsidR="5C9DA9A8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procedentes </w:t>
      </w:r>
      <w:r w:rsidRPr="7B68770A" w:rsidR="76D140A1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de</w:t>
      </w:r>
      <w:r w:rsidRPr="7B68770A" w:rsidR="1E4C4A53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 </w:t>
      </w:r>
      <w:r w:rsidRPr="7B68770A" w:rsidR="76D140A1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2</w:t>
      </w:r>
      <w:r w:rsidRPr="7B68770A" w:rsidR="0E9499C9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2</w:t>
      </w:r>
      <w:r w:rsidRPr="7B68770A" w:rsidR="76D140A1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 países</w:t>
      </w:r>
      <w:r w:rsidRPr="7B68770A" w:rsidR="7577696A">
        <w:rPr>
          <w:rFonts w:ascii="Aptos" w:hAnsi="Aptos" w:eastAsia="Aptos" w:cs="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 </w:t>
      </w:r>
    </w:p>
    <w:p w:rsidR="0941002C" w:rsidP="0941002C" w:rsidRDefault="0941002C" w14:paraId="576895CF" w14:textId="08F93F90">
      <w:pPr>
        <w:pStyle w:val="ListParagraph"/>
        <w:spacing w:before="240" w:beforeAutospacing="off" w:after="240" w:afterAutospacing="off"/>
        <w:ind w:left="720"/>
        <w:jc w:val="both"/>
        <w:rPr>
          <w:rFonts w:ascii="Segoe UI" w:hAnsi="Segoe UI" w:eastAsia="Segoe UI" w:cs="Segoe UI"/>
          <w:b w:val="1"/>
          <w:bCs w:val="1"/>
          <w:noProof w:val="0"/>
          <w:color w:val="424242"/>
          <w:sz w:val="22"/>
          <w:szCs w:val="22"/>
          <w:lang w:val="es-ES"/>
        </w:rPr>
      </w:pPr>
    </w:p>
    <w:p w:rsidR="76D140A1" w:rsidP="0941002C" w:rsidRDefault="76D140A1" w14:paraId="2D845554" w14:textId="3A924C29">
      <w:pPr>
        <w:pStyle w:val="ListParagraph"/>
        <w:numPr>
          <w:ilvl w:val="0"/>
          <w:numId w:val="7"/>
        </w:numPr>
        <w:spacing w:before="240" w:beforeAutospacing="off" w:after="240" w:afterAutospacing="off"/>
        <w:jc w:val="both"/>
        <w:rPr>
          <w:rFonts w:ascii="Segoe UI" w:hAnsi="Segoe UI" w:eastAsia="Segoe UI" w:cs="Segoe UI"/>
          <w:b w:val="1"/>
          <w:bCs w:val="1"/>
          <w:noProof w:val="0"/>
          <w:color w:val="424242"/>
          <w:sz w:val="22"/>
          <w:szCs w:val="22"/>
          <w:lang w:val="es-ES"/>
        </w:rPr>
      </w:pPr>
      <w:r w:rsidRPr="0941002C" w:rsidR="76D140A1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El AFFBCN 2025 inaugura con un homenaje a</w:t>
      </w:r>
      <w:r w:rsidRPr="0941002C" w:rsidR="6259B4E2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 </w:t>
      </w:r>
      <w:r w:rsidRPr="0941002C" w:rsidR="76D140A1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l</w:t>
      </w:r>
      <w:r w:rsidRPr="0941002C" w:rsidR="6259B4E2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a alpinista japonesa Junko</w:t>
      </w:r>
      <w:r w:rsidRPr="0941002C" w:rsidR="76D140A1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 </w:t>
      </w:r>
      <w:r w:rsidRPr="0941002C" w:rsidR="76D140A1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Tabei</w:t>
      </w:r>
      <w:r w:rsidRPr="0941002C" w:rsidR="5C1668A2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, primera mujer en coronar el Everest</w:t>
      </w:r>
      <w:r w:rsidRPr="0941002C" w:rsidR="46E0B40E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,</w:t>
      </w:r>
      <w:r w:rsidRPr="0941002C" w:rsidR="54015FE2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 </w:t>
      </w:r>
      <w:r w:rsidRPr="0941002C" w:rsidR="76D140A1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y clausura con </w:t>
      </w:r>
      <w:r w:rsidRPr="0941002C" w:rsidR="2A599832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una</w:t>
      </w:r>
      <w:r w:rsidRPr="0941002C" w:rsidR="2A599832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 película que ha revolucionado el discurso feminista en Chin</w:t>
      </w:r>
      <w:r w:rsidRPr="0941002C" w:rsidR="08DB4E90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a</w:t>
      </w:r>
    </w:p>
    <w:p w:rsidR="0941002C" w:rsidP="0941002C" w:rsidRDefault="0941002C" w14:paraId="10AF787B" w14:textId="2BDBAA0B">
      <w:pPr>
        <w:pStyle w:val="ListParagraph"/>
        <w:spacing w:before="240" w:beforeAutospacing="off" w:after="240" w:afterAutospacing="off"/>
        <w:ind w:left="720"/>
        <w:jc w:val="both"/>
        <w:rPr>
          <w:rFonts w:ascii="Segoe UI" w:hAnsi="Segoe UI" w:eastAsia="Segoe UI" w:cs="Segoe UI"/>
          <w:b w:val="1"/>
          <w:bCs w:val="1"/>
          <w:noProof w:val="0"/>
          <w:color w:val="424242"/>
          <w:sz w:val="22"/>
          <w:szCs w:val="22"/>
          <w:lang w:val="es-ES"/>
        </w:rPr>
      </w:pPr>
    </w:p>
    <w:p w:rsidR="76D140A1" w:rsidP="0941002C" w:rsidRDefault="76D140A1" w14:paraId="5B995B18" w14:textId="6322681B">
      <w:pPr>
        <w:pStyle w:val="ListParagraph"/>
        <w:numPr>
          <w:ilvl w:val="0"/>
          <w:numId w:val="7"/>
        </w:numPr>
        <w:spacing w:before="240" w:beforeAutospacing="off" w:after="240" w:afterAutospacing="off"/>
        <w:jc w:val="both"/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</w:pPr>
      <w:r w:rsidRPr="0941002C" w:rsidR="76D140A1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El Festival recomienda 22 películas imprescindibles que retratan </w:t>
      </w:r>
      <w:r w:rsidRPr="0941002C" w:rsidR="06DE44F2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 xml:space="preserve">la región </w:t>
      </w:r>
      <w:r w:rsidRPr="0941002C" w:rsidR="76D140A1">
        <w:rPr>
          <w:rFonts w:ascii="Segoe UI" w:hAnsi="Segoe UI" w:eastAsia="Segoe UI" w:cs="Segoe UI" w:asciiTheme="minorAscii" w:hAnsiTheme="minorAscii" w:eastAsiaTheme="minorAscii" w:cstheme="minorBidi"/>
          <w:b w:val="1"/>
          <w:bCs w:val="1"/>
          <w:noProof w:val="0"/>
          <w:color w:val="424242"/>
          <w:sz w:val="22"/>
          <w:szCs w:val="22"/>
          <w:lang w:val="es-ES" w:eastAsia="en-US" w:bidi="ar-SA"/>
        </w:rPr>
        <w:t>desde la resiliencia, la identidad y los derechos humanos</w:t>
      </w:r>
    </w:p>
    <w:p w:rsidR="0941002C" w:rsidP="0941002C" w:rsidRDefault="0941002C" w14:paraId="2DAD97A3" w14:textId="29D9A879">
      <w:pPr>
        <w:pStyle w:val="ListParagraph"/>
        <w:spacing w:before="0" w:beforeAutospacing="off" w:after="0" w:afterAutospacing="off"/>
        <w:ind w:left="720"/>
        <w:rPr>
          <w:rFonts w:ascii="Aptos" w:hAnsi="Aptos" w:eastAsia="Aptos" w:cs="Aptos"/>
          <w:noProof w:val="0"/>
          <w:sz w:val="24"/>
          <w:szCs w:val="24"/>
          <w:lang w:val="es-ES"/>
        </w:rPr>
      </w:pPr>
    </w:p>
    <w:p w:rsidR="00F75C5A" w:rsidP="36B02068" w:rsidRDefault="77BA3D1F" w14:paraId="5D8B6B11" w14:textId="7A5810C7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b w:val="1"/>
          <w:bCs w:val="1"/>
          <w:color w:val="424242"/>
        </w:rPr>
      </w:pPr>
      <w:r w:rsidRPr="31AD597E" w:rsidR="77BA3D1F">
        <w:rPr>
          <w:rFonts w:ascii="Segoe UI" w:hAnsi="Segoe UI" w:eastAsia="Segoe UI" w:cs="Segoe UI"/>
          <w:color w:val="424242"/>
        </w:rPr>
        <w:t xml:space="preserve">Barcelona, </w:t>
      </w:r>
      <w:r w:rsidRPr="31AD597E" w:rsidR="74C8BCB7">
        <w:rPr>
          <w:rFonts w:ascii="Segoe UI" w:hAnsi="Segoe UI" w:eastAsia="Segoe UI" w:cs="Segoe UI"/>
          <w:color w:val="424242"/>
        </w:rPr>
        <w:t xml:space="preserve">octubre </w:t>
      </w:r>
      <w:r w:rsidRPr="31AD597E" w:rsidR="77BA3D1F">
        <w:rPr>
          <w:rFonts w:ascii="Segoe UI" w:hAnsi="Segoe UI" w:eastAsia="Segoe UI" w:cs="Segoe UI"/>
          <w:color w:val="424242"/>
        </w:rPr>
        <w:t xml:space="preserve">de 2025. </w:t>
      </w:r>
      <w:r w:rsidRPr="31AD597E" w:rsidR="77BA3D1F">
        <w:rPr>
          <w:rFonts w:ascii="Segoe UI" w:hAnsi="Segoe UI" w:eastAsia="Segoe UI" w:cs="Segoe UI"/>
          <w:b w:val="1"/>
          <w:bCs w:val="1"/>
          <w:color w:val="424242"/>
        </w:rPr>
        <w:t xml:space="preserve">El </w:t>
      </w:r>
      <w:r w:rsidRPr="31AD597E" w:rsidR="77BA3D1F">
        <w:rPr>
          <w:rFonts w:ascii="Segoe UI" w:hAnsi="Segoe UI" w:eastAsia="Segoe UI" w:cs="Segoe UI"/>
          <w:b w:val="1"/>
          <w:bCs w:val="1"/>
          <w:color w:val="424242"/>
        </w:rPr>
        <w:t>Asian</w:t>
      </w:r>
      <w:r w:rsidRPr="31AD597E" w:rsidR="77BA3D1F">
        <w:rPr>
          <w:rFonts w:ascii="Segoe UI" w:hAnsi="Segoe UI" w:eastAsia="Segoe UI" w:cs="Segoe UI"/>
          <w:b w:val="1"/>
          <w:bCs w:val="1"/>
          <w:color w:val="424242"/>
        </w:rPr>
        <w:t xml:space="preserve"> Film Festival Barcelona | AFFBCN 2025, el festival de cine asiático de autor organizado por Casa </w:t>
      </w:r>
      <w:r w:rsidRPr="31AD597E" w:rsidR="77BA3D1F">
        <w:rPr>
          <w:rFonts w:ascii="Segoe UI" w:hAnsi="Segoe UI" w:eastAsia="Segoe UI" w:cs="Segoe UI"/>
          <w:b w:val="1"/>
          <w:bCs w:val="1"/>
          <w:color w:val="424242"/>
        </w:rPr>
        <w:t>Asia,</w:t>
      </w:r>
      <w:r w:rsidRPr="31AD597E" w:rsidR="77BA3D1F">
        <w:rPr>
          <w:rFonts w:ascii="Segoe UI" w:hAnsi="Segoe UI" w:eastAsia="Segoe UI" w:cs="Segoe UI"/>
          <w:b w:val="1"/>
          <w:bCs w:val="1"/>
          <w:color w:val="424242"/>
        </w:rPr>
        <w:t xml:space="preserve"> celebra este año su decimotercera edición</w:t>
      </w:r>
      <w:r w:rsidRPr="31AD597E" w:rsidR="4FFE333A">
        <w:rPr>
          <w:rFonts w:ascii="Segoe UI" w:hAnsi="Segoe UI" w:eastAsia="Segoe UI" w:cs="Segoe UI"/>
          <w:b w:val="1"/>
          <w:bCs w:val="1"/>
          <w:color w:val="424242"/>
        </w:rPr>
        <w:t>, que tendrá lugar</w:t>
      </w:r>
      <w:r w:rsidRPr="31AD597E" w:rsidR="77BA3D1F">
        <w:rPr>
          <w:rFonts w:ascii="Segoe UI" w:hAnsi="Segoe UI" w:eastAsia="Segoe UI" w:cs="Segoe UI"/>
          <w:b w:val="1"/>
          <w:bCs w:val="1"/>
          <w:color w:val="424242"/>
        </w:rPr>
        <w:t xml:space="preserve"> del 29 de octubre al 9 de noviembre.</w:t>
      </w:r>
    </w:p>
    <w:p w:rsidR="31AD597E" w:rsidP="31AD597E" w:rsidRDefault="31AD597E" w14:paraId="6C103658" w14:textId="2477D6A2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b w:val="1"/>
          <w:bCs w:val="1"/>
          <w:color w:val="424242"/>
        </w:rPr>
      </w:pPr>
    </w:p>
    <w:p w:rsidRPr="00917551" w:rsidR="00F75C5A" w:rsidP="36B02068" w:rsidRDefault="50AA8A0A" w14:paraId="44D08846" w14:textId="45A420B5">
      <w:pPr>
        <w:pStyle w:val="Heading2"/>
        <w:shd w:val="clear" w:color="auto" w:fill="FAFAFA"/>
        <w:spacing w:before="180" w:after="60" w:line="480" w:lineRule="auto"/>
        <w:jc w:val="both"/>
        <w:rPr>
          <w:rFonts w:ascii="Segoe UI" w:hAnsi="Segoe UI" w:eastAsia="Segoe UI" w:cs="Segoe UI"/>
          <w:b/>
          <w:bCs/>
          <w:color w:val="424242"/>
          <w:sz w:val="26"/>
          <w:szCs w:val="26"/>
        </w:rPr>
      </w:pPr>
      <w:r w:rsidRPr="00917551">
        <w:rPr>
          <w:rFonts w:ascii="Segoe UI" w:hAnsi="Segoe UI" w:eastAsia="Segoe UI" w:cs="Segoe UI"/>
          <w:b/>
          <w:bCs/>
          <w:color w:val="424242"/>
          <w:sz w:val="26"/>
          <w:szCs w:val="26"/>
        </w:rPr>
        <w:t>Una ventana al cine asiático más actual</w:t>
      </w:r>
    </w:p>
    <w:p w:rsidRPr="00917551" w:rsidR="00F75C5A" w:rsidP="713049D8" w:rsidRDefault="05054880" w14:paraId="6AD10BBA" w14:textId="0FC7F56B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  <w:r w:rsidRPr="7B68770A" w:rsidR="05054880">
        <w:rPr>
          <w:rFonts w:ascii="Segoe UI" w:hAnsi="Segoe UI" w:eastAsia="Segoe UI" w:cs="Segoe UI"/>
          <w:color w:val="424242"/>
        </w:rPr>
        <w:t xml:space="preserve">El AFFBCN 2025 reafirma su apuesta por el cine asiático independiente con una programación de </w:t>
      </w:r>
      <w:r w:rsidRPr="7B68770A" w:rsidR="0DCCB2F0">
        <w:rPr>
          <w:rFonts w:ascii="Segoe UI" w:hAnsi="Segoe UI" w:eastAsia="Segoe UI" w:cs="Segoe UI"/>
          <w:color w:val="424242"/>
        </w:rPr>
        <w:t xml:space="preserve">más </w:t>
      </w:r>
      <w:r w:rsidRPr="7B68770A" w:rsidR="05054880">
        <w:rPr>
          <w:rFonts w:ascii="Segoe UI" w:hAnsi="Segoe UI" w:eastAsia="Segoe UI" w:cs="Segoe UI"/>
          <w:color w:val="424242"/>
        </w:rPr>
        <w:t xml:space="preserve">de 120 títulos procedentes de </w:t>
      </w:r>
      <w:r w:rsidRPr="7B68770A" w:rsidR="5BA21BA7">
        <w:rPr>
          <w:rFonts w:ascii="Segoe UI" w:hAnsi="Segoe UI" w:eastAsia="Segoe UI" w:cs="Segoe UI"/>
          <w:color w:val="424242"/>
        </w:rPr>
        <w:t>veintidós p</w:t>
      </w:r>
      <w:r w:rsidRPr="7B68770A" w:rsidR="05054880">
        <w:rPr>
          <w:rFonts w:ascii="Segoe UI" w:hAnsi="Segoe UI" w:eastAsia="Segoe UI" w:cs="Segoe UI"/>
          <w:color w:val="424242"/>
        </w:rPr>
        <w:t xml:space="preserve">aíses de Asia y el Pacífico. Esta </w:t>
      </w:r>
      <w:r w:rsidRPr="7B68770A" w:rsidR="077DEB40">
        <w:rPr>
          <w:rFonts w:ascii="Segoe UI" w:hAnsi="Segoe UI" w:eastAsia="Segoe UI" w:cs="Segoe UI"/>
          <w:color w:val="424242"/>
        </w:rPr>
        <w:t>muestra</w:t>
      </w:r>
      <w:r w:rsidRPr="7B68770A" w:rsidR="05054880">
        <w:rPr>
          <w:rFonts w:ascii="Segoe UI" w:hAnsi="Segoe UI" w:eastAsia="Segoe UI" w:cs="Segoe UI"/>
          <w:color w:val="424242"/>
        </w:rPr>
        <w:t xml:space="preserve"> refleja la riqueza y diversidad cultural de sus cinematografías y consolida al festival como un espacio de referencia para cineastas, productores, críticos y amantes de</w:t>
      </w:r>
      <w:r w:rsidRPr="7B68770A" w:rsidR="70B4A78F">
        <w:rPr>
          <w:rFonts w:ascii="Segoe UI" w:hAnsi="Segoe UI" w:eastAsia="Segoe UI" w:cs="Segoe UI"/>
          <w:color w:val="424242"/>
        </w:rPr>
        <w:t xml:space="preserve">l </w:t>
      </w:r>
      <w:r w:rsidRPr="7B68770A" w:rsidR="05054880">
        <w:rPr>
          <w:rFonts w:ascii="Segoe UI" w:hAnsi="Segoe UI" w:eastAsia="Segoe UI" w:cs="Segoe UI"/>
          <w:color w:val="424242"/>
        </w:rPr>
        <w:t>cine</w:t>
      </w:r>
      <w:r w:rsidRPr="7B68770A" w:rsidR="13FCE471">
        <w:rPr>
          <w:rFonts w:ascii="Segoe UI" w:hAnsi="Segoe UI" w:eastAsia="Segoe UI" w:cs="Segoe UI"/>
          <w:color w:val="424242"/>
        </w:rPr>
        <w:t xml:space="preserve"> asiático</w:t>
      </w:r>
      <w:r w:rsidRPr="7B68770A" w:rsidR="05054880">
        <w:rPr>
          <w:rFonts w:ascii="Segoe UI" w:hAnsi="Segoe UI" w:eastAsia="Segoe UI" w:cs="Segoe UI"/>
          <w:color w:val="424242"/>
        </w:rPr>
        <w:t>.</w:t>
      </w:r>
    </w:p>
    <w:p w:rsidRPr="00917551" w:rsidR="00F75C5A" w:rsidP="31AD597E" w:rsidRDefault="50AA8A0A" w14:paraId="361C9B83" w14:textId="1B3D7D29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</w:pPr>
      <w:r w:rsidRPr="31AD597E" w:rsidR="7B2AB523">
        <w:rPr>
          <w:rFonts w:ascii="Segoe UI" w:hAnsi="Segoe UI" w:eastAsia="Segoe UI" w:cs="Segoe UI"/>
          <w:color w:val="424242"/>
        </w:rPr>
        <w:t>El festival invita a descubrir historias singulares y miradas inéditas desde Asia, a través de una cuidada selección de cine de autor que rara vez llega a las carteleras comerciales. Con esta programación, el AFFBCN convierte</w:t>
      </w:r>
      <w:r w:rsidRPr="31AD597E" w:rsidR="02D32364">
        <w:rPr>
          <w:rFonts w:ascii="Segoe UI" w:hAnsi="Segoe UI" w:eastAsia="Segoe UI" w:cs="Segoe UI"/>
          <w:color w:val="424242"/>
        </w:rPr>
        <w:t>,</w:t>
      </w:r>
      <w:r w:rsidRPr="31AD597E" w:rsidR="3CF323B9">
        <w:rPr>
          <w:rFonts w:ascii="Segoe UI" w:hAnsi="Segoe UI" w:eastAsia="Segoe UI" w:cs="Segoe UI"/>
          <w:color w:val="424242"/>
        </w:rPr>
        <w:t xml:space="preserve"> un año más</w:t>
      </w:r>
      <w:r w:rsidRPr="31AD597E" w:rsidR="4F65379E">
        <w:rPr>
          <w:rFonts w:ascii="Segoe UI" w:hAnsi="Segoe UI" w:eastAsia="Segoe UI" w:cs="Segoe UI"/>
          <w:color w:val="424242"/>
        </w:rPr>
        <w:t>,</w:t>
      </w:r>
      <w:r w:rsidRPr="31AD597E" w:rsidR="7B2AB523">
        <w:rPr>
          <w:rFonts w:ascii="Segoe UI" w:hAnsi="Segoe UI" w:eastAsia="Segoe UI" w:cs="Segoe UI"/>
          <w:color w:val="424242"/>
        </w:rPr>
        <w:t xml:space="preserve"> a Barcelona en el epicentro del cine asiático independiente, abarcando una vasta geografía que se extiende desde Asia Central hasta Asia-Pacífico, atravesando el </w:t>
      </w:r>
      <w:r w:rsidRPr="31AD597E" w:rsidR="4263473C">
        <w:rPr>
          <w:rFonts w:ascii="Segoe UI" w:hAnsi="Segoe UI" w:eastAsia="Segoe UI" w:cs="Segoe UI"/>
          <w:color w:val="424242"/>
        </w:rPr>
        <w:t>s</w:t>
      </w:r>
      <w:r w:rsidRPr="31AD597E" w:rsidR="7B2AB523">
        <w:rPr>
          <w:rFonts w:ascii="Segoe UI" w:hAnsi="Segoe UI" w:eastAsia="Segoe UI" w:cs="Segoe UI"/>
          <w:color w:val="424242"/>
        </w:rPr>
        <w:t>ur de Asia, el Sudeste Asiático y Asia Oriental.</w:t>
      </w:r>
    </w:p>
    <w:p w:rsidRPr="00917551" w:rsidR="00F75C5A" w:rsidP="31AD597E" w:rsidRDefault="50AA8A0A" w14:paraId="066F4579" w14:textId="09646077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</w:p>
    <w:p w:rsidRPr="00917551" w:rsidR="00F75C5A" w:rsidP="31AD597E" w:rsidRDefault="50AA8A0A" w14:paraId="182F95EA" w14:textId="039BB3D7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</w:pPr>
    </w:p>
    <w:p w:rsidRPr="00917551" w:rsidR="00F75C5A" w:rsidP="31AD597E" w:rsidRDefault="50AA8A0A" w14:paraId="461214AA" w14:textId="390D93C3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</w:pPr>
      <w:r w:rsidRPr="31AD597E" w:rsidR="50AA8A0A"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  <w:t>Sedes</w:t>
      </w:r>
      <w:r w:rsidRPr="31AD597E" w:rsidR="42719D73"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  <w:t xml:space="preserve"> y</w:t>
      </w:r>
      <w:r w:rsidRPr="31AD597E" w:rsidR="50AA8A0A"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  <w:t xml:space="preserve"> programación </w:t>
      </w:r>
    </w:p>
    <w:p w:rsidRPr="00917551" w:rsidR="00F75C5A" w:rsidP="006A1E3E" w:rsidRDefault="50AA8A0A" w14:paraId="1AF105A7" w14:textId="78E43F20">
      <w:pPr>
        <w:pStyle w:val="Normal"/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  <w:r w:rsidRPr="006A1E3E" w:rsidR="50AA8A0A">
        <w:rPr>
          <w:rFonts w:ascii="Segoe UI" w:hAnsi="Segoe UI" w:eastAsia="Segoe UI" w:cs="Segoe UI"/>
          <w:color w:val="424242"/>
        </w:rPr>
        <w:t>Cinemes</w:t>
      </w:r>
      <w:r w:rsidRPr="006A1E3E" w:rsidR="50AA8A0A">
        <w:rPr>
          <w:rFonts w:ascii="Segoe UI" w:hAnsi="Segoe UI" w:eastAsia="Segoe UI" w:cs="Segoe UI"/>
          <w:color w:val="424242"/>
        </w:rPr>
        <w:t xml:space="preserve"> Girona será nuevamente la sede principal del festival, junto con </w:t>
      </w:r>
      <w:r w:rsidRPr="006A1E3E" w:rsidR="50AA8A0A">
        <w:rPr>
          <w:rFonts w:ascii="Segoe UI" w:hAnsi="Segoe UI" w:eastAsia="Segoe UI" w:cs="Segoe UI"/>
          <w:color w:val="424242"/>
        </w:rPr>
        <w:t>CaixaForum</w:t>
      </w:r>
      <w:r w:rsidRPr="006A1E3E" w:rsidR="50AA8A0A">
        <w:rPr>
          <w:rFonts w:ascii="Segoe UI" w:hAnsi="Segoe UI" w:eastAsia="Segoe UI" w:cs="Segoe UI"/>
          <w:color w:val="424242"/>
        </w:rPr>
        <w:t xml:space="preserve">, la Escola de Cinema de Barcelona, el </w:t>
      </w:r>
      <w:r w:rsidRPr="006A1E3E" w:rsidR="50AA8A0A">
        <w:rPr>
          <w:rFonts w:ascii="Segoe UI" w:hAnsi="Segoe UI" w:eastAsia="Segoe UI" w:cs="Segoe UI"/>
          <w:color w:val="424242"/>
        </w:rPr>
        <w:t>Institut</w:t>
      </w:r>
      <w:r w:rsidRPr="006A1E3E" w:rsidR="50AA8A0A">
        <w:rPr>
          <w:rFonts w:ascii="Segoe UI" w:hAnsi="Segoe UI" w:eastAsia="Segoe UI" w:cs="Segoe UI"/>
          <w:color w:val="424242"/>
        </w:rPr>
        <w:t xml:space="preserve"> </w:t>
      </w:r>
      <w:r w:rsidRPr="006A1E3E" w:rsidR="50AA8A0A">
        <w:rPr>
          <w:rFonts w:ascii="Segoe UI" w:hAnsi="Segoe UI" w:eastAsia="Segoe UI" w:cs="Segoe UI"/>
          <w:color w:val="424242"/>
        </w:rPr>
        <w:t>Français</w:t>
      </w:r>
      <w:r w:rsidRPr="006A1E3E" w:rsidR="50AA8A0A">
        <w:rPr>
          <w:rFonts w:ascii="Segoe UI" w:hAnsi="Segoe UI" w:eastAsia="Segoe UI" w:cs="Segoe UI"/>
          <w:color w:val="424242"/>
        </w:rPr>
        <w:t xml:space="preserve">, la </w:t>
      </w:r>
      <w:r w:rsidRPr="006A1E3E" w:rsidR="50AA8A0A">
        <w:rPr>
          <w:rFonts w:ascii="Segoe UI" w:hAnsi="Segoe UI" w:eastAsia="Segoe UI" w:cs="Segoe UI"/>
          <w:color w:val="424242"/>
        </w:rPr>
        <w:t>Fundació</w:t>
      </w:r>
      <w:r w:rsidRPr="006A1E3E" w:rsidR="50AA8A0A">
        <w:rPr>
          <w:rFonts w:ascii="Segoe UI" w:hAnsi="Segoe UI" w:eastAsia="Segoe UI" w:cs="Segoe UI"/>
          <w:color w:val="424242"/>
        </w:rPr>
        <w:t xml:space="preserve"> </w:t>
      </w:r>
      <w:r w:rsidRPr="006A1E3E" w:rsidR="50AA8A0A">
        <w:rPr>
          <w:rFonts w:ascii="Segoe UI" w:hAnsi="Segoe UI" w:eastAsia="Segoe UI" w:cs="Segoe UI"/>
          <w:color w:val="424242"/>
        </w:rPr>
        <w:t>Institut</w:t>
      </w:r>
      <w:r w:rsidRPr="006A1E3E" w:rsidR="50AA8A0A">
        <w:rPr>
          <w:rFonts w:ascii="Segoe UI" w:hAnsi="Segoe UI" w:eastAsia="Segoe UI" w:cs="Segoe UI"/>
          <w:color w:val="424242"/>
        </w:rPr>
        <w:t xml:space="preserve"> </w:t>
      </w:r>
      <w:r w:rsidRPr="006A1E3E" w:rsidR="50AA8A0A">
        <w:rPr>
          <w:rFonts w:ascii="Segoe UI" w:hAnsi="Segoe UI" w:eastAsia="Segoe UI" w:cs="Segoe UI"/>
          <w:color w:val="424242"/>
        </w:rPr>
        <w:t>Confuci</w:t>
      </w:r>
      <w:r w:rsidRPr="006A1E3E" w:rsidR="50AA8A0A">
        <w:rPr>
          <w:rFonts w:ascii="Segoe UI" w:hAnsi="Segoe UI" w:eastAsia="Segoe UI" w:cs="Segoe UI"/>
          <w:color w:val="424242"/>
        </w:rPr>
        <w:t xml:space="preserve"> de Barcelona</w:t>
      </w:r>
      <w:r w:rsidRPr="006A1E3E" w:rsidR="7DF6987B">
        <w:rPr>
          <w:rFonts w:ascii="Segoe UI" w:hAnsi="Segoe UI" w:eastAsia="Segoe UI" w:cs="Segoe UI"/>
          <w:color w:val="424242"/>
        </w:rPr>
        <w:t>,</w:t>
      </w:r>
      <w:r w:rsidRPr="006A1E3E" w:rsidR="128E1C5A">
        <w:rPr>
          <w:rFonts w:ascii="Segoe UI" w:hAnsi="Segoe UI" w:eastAsia="Segoe UI" w:cs="Segoe UI"/>
          <w:color w:val="424242"/>
        </w:rPr>
        <w:t xml:space="preserve"> </w:t>
      </w:r>
      <w:r w:rsidRPr="006A1E3E" w:rsidR="6344D097">
        <w:rPr>
          <w:rFonts w:ascii="Segoe UI" w:hAnsi="Segoe UI" w:eastAsia="Segoe UI" w:cs="Segoe UI"/>
          <w:color w:val="424242"/>
        </w:rPr>
        <w:t>Soho House</w:t>
      </w:r>
      <w:r w:rsidRPr="006A1E3E" w:rsidR="775385E6">
        <w:rPr>
          <w:rFonts w:ascii="Segoe UI" w:hAnsi="Segoe UI" w:eastAsia="Segoe UI" w:cs="Segoe UI"/>
          <w:color w:val="424242"/>
        </w:rPr>
        <w:t xml:space="preserve">, </w:t>
      </w:r>
      <w:r w:rsidRPr="006A1E3E" w:rsidR="6344D097">
        <w:rPr>
          <w:rFonts w:ascii="Segoe UI" w:hAnsi="Segoe UI" w:eastAsia="Segoe UI" w:cs="Segoe UI"/>
          <w:color w:val="424242"/>
        </w:rPr>
        <w:t xml:space="preserve">Casa </w:t>
      </w:r>
      <w:r w:rsidRPr="006A1E3E" w:rsidR="6344D097">
        <w:rPr>
          <w:rFonts w:ascii="Segoe UI" w:hAnsi="Segoe UI" w:eastAsia="Segoe UI" w:cs="Segoe UI"/>
          <w:color w:val="424242"/>
        </w:rPr>
        <w:t>Seat</w:t>
      </w:r>
      <w:r w:rsidRPr="006A1E3E" w:rsidR="0C8A6976">
        <w:rPr>
          <w:rFonts w:ascii="Segoe UI" w:hAnsi="Segoe UI" w:eastAsia="Segoe UI" w:cs="Segoe UI"/>
          <w:color w:val="424242"/>
        </w:rPr>
        <w:t xml:space="preserve"> y </w:t>
      </w:r>
      <w:r w:rsidRPr="006A1E3E" w:rsidR="0C8A6976">
        <w:rPr>
          <w:rFonts w:ascii="Segoe UI" w:hAnsi="Segoe UI" w:eastAsia="Segoe UI" w:cs="Segoe UI"/>
          <w:color w:val="424242"/>
        </w:rPr>
        <w:t>Zumzeig</w:t>
      </w:r>
      <w:r w:rsidRPr="006A1E3E" w:rsidR="50AA8A0A">
        <w:rPr>
          <w:rFonts w:ascii="Segoe UI" w:hAnsi="Segoe UI" w:eastAsia="Segoe UI" w:cs="Segoe UI"/>
          <w:color w:val="424242"/>
        </w:rPr>
        <w:t xml:space="preserve">. Además, la plataforma FILMIN y el canal </w:t>
      </w:r>
      <w:r w:rsidRPr="006A1E3E" w:rsidR="50AA8A0A">
        <w:rPr>
          <w:rFonts w:ascii="Segoe UI" w:hAnsi="Segoe UI" w:eastAsia="Segoe UI" w:cs="Segoe UI"/>
          <w:color w:val="424242"/>
        </w:rPr>
        <w:t>Betevé</w:t>
      </w:r>
      <w:r w:rsidRPr="006A1E3E" w:rsidR="50AA8A0A">
        <w:rPr>
          <w:rFonts w:ascii="Segoe UI" w:hAnsi="Segoe UI" w:eastAsia="Segoe UI" w:cs="Segoe UI"/>
          <w:color w:val="424242"/>
        </w:rPr>
        <w:t xml:space="preserve"> acogerán las sesiones en línea.</w:t>
      </w:r>
    </w:p>
    <w:p w:rsidRPr="00917551" w:rsidR="38B07CDA" w:rsidP="36B02068" w:rsidRDefault="5BE51216" w14:paraId="4A410274" w14:textId="03B1BD8D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color w:val="424242"/>
        </w:rPr>
        <w:t xml:space="preserve">La propuesta de este año —según su directora, </w:t>
      </w:r>
      <w:proofErr w:type="spellStart"/>
      <w:r w:rsidRPr="00917551">
        <w:rPr>
          <w:rFonts w:ascii="Segoe UI" w:hAnsi="Segoe UI" w:eastAsia="Segoe UI" w:cs="Segoe UI"/>
          <w:color w:val="424242"/>
        </w:rPr>
        <w:t>Menene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 Gras Balaguer— “reside en la consolidación de un festival que da visibilidad a la soberanía de los países involucrados en la programación y que trata de mostrar la producción más reciente. Los criterios empleados en su selección tienen que ver con la intención de facilitar la información y el conocimiento de culturas de la diferencia, así como su peso en un mercado global que no ha conseguido hacer desaparecer su identidad, pese a las incesantes diásporas y conflictos regionales.”</w:t>
      </w:r>
    </w:p>
    <w:p w:rsidRPr="00917551" w:rsidR="00F75C5A" w:rsidP="36B02068" w:rsidRDefault="50AA8A0A" w14:paraId="5CE3A77E" w14:textId="391FC9AE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color w:val="424242"/>
        </w:rPr>
        <w:t xml:space="preserve">El AFFBCN quiere dar voz a cineastas de todas las nacionalidades comprendidas en lo que denominamos cine asiático, en contraposición a otras cinematografías de tradición occidental, a pesar de la hibridación de tendencias derivada de la globalización mediática en la </w:t>
      </w:r>
      <w:r w:rsidRPr="00917551" w:rsidR="3FAEF723">
        <w:rPr>
          <w:rFonts w:ascii="Segoe UI" w:hAnsi="Segoe UI" w:eastAsia="Segoe UI" w:cs="Segoe UI"/>
          <w:color w:val="424242"/>
        </w:rPr>
        <w:t xml:space="preserve">era </w:t>
      </w:r>
      <w:r w:rsidRPr="00917551">
        <w:rPr>
          <w:rFonts w:ascii="Segoe UI" w:hAnsi="Segoe UI" w:eastAsia="Segoe UI" w:cs="Segoe UI"/>
          <w:color w:val="424242"/>
        </w:rPr>
        <w:t xml:space="preserve">digital. </w:t>
      </w:r>
    </w:p>
    <w:p w:rsidRPr="00917551" w:rsidR="3A7DBAD8" w:rsidP="713049D8" w:rsidRDefault="4776B9E6" w14:paraId="5D8A87C7" w14:textId="2CA24971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color w:val="424242"/>
        </w:rPr>
        <w:t>En este contexto, el hilo conductor de esta edición enlaza nación y narración, entendiendo que es esta última la que construye y da sentido a la primera, incluso en un momento de crisis de las narrativas individuales y colectivas, acentuada por la proliferación de pantallas, asegura su directora.</w:t>
      </w:r>
    </w:p>
    <w:p w:rsidRPr="00917551" w:rsidR="00F75C5A" w:rsidP="36B02068" w:rsidRDefault="50AA8A0A" w14:paraId="44098305" w14:textId="3C34E59B">
      <w:pPr>
        <w:pStyle w:val="Heading2"/>
        <w:shd w:val="clear" w:color="auto" w:fill="FAFAFA"/>
        <w:spacing w:before="180" w:after="60" w:line="480" w:lineRule="auto"/>
        <w:jc w:val="both"/>
        <w:rPr>
          <w:rFonts w:ascii="Segoe UI" w:hAnsi="Segoe UI" w:eastAsia="Segoe UI" w:cs="Segoe UI"/>
          <w:b/>
          <w:bCs/>
          <w:color w:val="424242"/>
          <w:sz w:val="26"/>
          <w:szCs w:val="26"/>
        </w:rPr>
      </w:pPr>
      <w:r w:rsidRPr="00917551">
        <w:rPr>
          <w:rFonts w:ascii="Segoe UI" w:hAnsi="Segoe UI" w:eastAsia="Segoe UI" w:cs="Segoe UI"/>
          <w:b/>
          <w:bCs/>
          <w:color w:val="424242"/>
          <w:sz w:val="26"/>
          <w:szCs w:val="26"/>
        </w:rPr>
        <w:t>Producción reciente</w:t>
      </w:r>
      <w:r w:rsidRPr="00917551" w:rsidR="4129BAA3">
        <w:rPr>
          <w:rFonts w:ascii="Segoe UI" w:hAnsi="Segoe UI" w:eastAsia="Segoe UI" w:cs="Segoe UI"/>
          <w:b/>
          <w:bCs/>
          <w:color w:val="424242"/>
          <w:sz w:val="26"/>
          <w:szCs w:val="26"/>
        </w:rPr>
        <w:t>, secciones</w:t>
      </w:r>
      <w:r w:rsidRPr="00917551" w:rsidR="0C4C26BB">
        <w:rPr>
          <w:rFonts w:ascii="Segoe UI" w:hAnsi="Segoe UI" w:eastAsia="Segoe UI" w:cs="Segoe UI"/>
          <w:b/>
          <w:bCs/>
          <w:color w:val="424242"/>
          <w:sz w:val="26"/>
          <w:szCs w:val="26"/>
        </w:rPr>
        <w:t xml:space="preserve"> </w:t>
      </w:r>
      <w:r w:rsidRPr="00917551">
        <w:rPr>
          <w:rFonts w:ascii="Segoe UI" w:hAnsi="Segoe UI" w:eastAsia="Segoe UI" w:cs="Segoe UI"/>
          <w:b/>
          <w:bCs/>
          <w:color w:val="424242"/>
          <w:sz w:val="26"/>
          <w:szCs w:val="26"/>
        </w:rPr>
        <w:t xml:space="preserve">y </w:t>
      </w:r>
      <w:r w:rsidRPr="00917551" w:rsidR="7022347D">
        <w:rPr>
          <w:rFonts w:ascii="Segoe UI" w:hAnsi="Segoe UI" w:eastAsia="Segoe UI" w:cs="Segoe UI"/>
          <w:b/>
          <w:bCs/>
          <w:color w:val="424242"/>
          <w:sz w:val="26"/>
          <w:szCs w:val="26"/>
        </w:rPr>
        <w:t>R</w:t>
      </w:r>
      <w:r w:rsidRPr="00917551">
        <w:rPr>
          <w:rFonts w:ascii="Segoe UI" w:hAnsi="Segoe UI" w:eastAsia="Segoe UI" w:cs="Segoe UI"/>
          <w:b/>
          <w:bCs/>
          <w:color w:val="424242"/>
          <w:sz w:val="26"/>
          <w:szCs w:val="26"/>
        </w:rPr>
        <w:t>etrospectiva</w:t>
      </w:r>
    </w:p>
    <w:p w:rsidRPr="00917551" w:rsidR="00F75C5A" w:rsidP="713049D8" w:rsidRDefault="7B2AB523" w14:paraId="67029A10" w14:textId="72BEBA59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  <w:r w:rsidRPr="7B68770A" w:rsidR="7B2AB523">
        <w:rPr>
          <w:rFonts w:ascii="Segoe UI" w:hAnsi="Segoe UI" w:eastAsia="Segoe UI" w:cs="Segoe UI"/>
          <w:color w:val="424242"/>
        </w:rPr>
        <w:t>En esta edición destacan especialmente las películas procedentes de China</w:t>
      </w:r>
      <w:r w:rsidRPr="7B68770A" w:rsidR="75691E21">
        <w:rPr>
          <w:rFonts w:ascii="Segoe UI" w:hAnsi="Segoe UI" w:eastAsia="Segoe UI" w:cs="Segoe UI"/>
          <w:color w:val="424242"/>
        </w:rPr>
        <w:t xml:space="preserve"> (19)</w:t>
      </w:r>
      <w:r w:rsidRPr="7B68770A" w:rsidR="7B2AB523">
        <w:rPr>
          <w:rFonts w:ascii="Segoe UI" w:hAnsi="Segoe UI" w:eastAsia="Segoe UI" w:cs="Segoe UI"/>
          <w:color w:val="424242"/>
        </w:rPr>
        <w:t>, Japó</w:t>
      </w:r>
      <w:r w:rsidRPr="7B68770A" w:rsidR="7B2AB523">
        <w:rPr>
          <w:rFonts w:ascii="Segoe UI" w:hAnsi="Segoe UI" w:eastAsia="Segoe UI" w:cs="Segoe UI"/>
          <w:color w:val="424242"/>
        </w:rPr>
        <w:t>n</w:t>
      </w:r>
      <w:r w:rsidRPr="7B68770A" w:rsidR="07B3A75D">
        <w:rPr>
          <w:rFonts w:ascii="Segoe UI" w:hAnsi="Segoe UI" w:eastAsia="Segoe UI" w:cs="Segoe UI"/>
          <w:color w:val="424242"/>
        </w:rPr>
        <w:t xml:space="preserve"> </w:t>
      </w:r>
      <w:r w:rsidRPr="7B68770A" w:rsidR="5CCEADF7">
        <w:rPr>
          <w:rFonts w:ascii="Segoe UI" w:hAnsi="Segoe UI" w:eastAsia="Segoe UI" w:cs="Segoe UI"/>
          <w:color w:val="424242"/>
        </w:rPr>
        <w:t>(</w:t>
      </w:r>
      <w:r w:rsidRPr="7B68770A" w:rsidR="1AE0E2D8">
        <w:rPr>
          <w:rFonts w:ascii="Segoe UI" w:hAnsi="Segoe UI" w:eastAsia="Segoe UI" w:cs="Segoe UI"/>
          <w:color w:val="424242"/>
        </w:rPr>
        <w:t>2</w:t>
      </w:r>
      <w:r w:rsidRPr="7B68770A" w:rsidR="5A7667B2">
        <w:rPr>
          <w:rFonts w:ascii="Segoe UI" w:hAnsi="Segoe UI" w:eastAsia="Segoe UI" w:cs="Segoe UI"/>
          <w:color w:val="424242"/>
        </w:rPr>
        <w:t>1</w:t>
      </w:r>
      <w:r w:rsidRPr="7B68770A" w:rsidR="414F6B76">
        <w:rPr>
          <w:rFonts w:ascii="Segoe UI" w:hAnsi="Segoe UI" w:eastAsia="Segoe UI" w:cs="Segoe UI"/>
          <w:color w:val="424242"/>
        </w:rPr>
        <w:t>)</w:t>
      </w:r>
      <w:r w:rsidRPr="7B68770A" w:rsidR="7B2AB523">
        <w:rPr>
          <w:rFonts w:ascii="Segoe UI" w:hAnsi="Segoe UI" w:eastAsia="Segoe UI" w:cs="Segoe UI"/>
          <w:color w:val="424242"/>
        </w:rPr>
        <w:t>, Irán</w:t>
      </w:r>
      <w:r w:rsidRPr="7B68770A" w:rsidR="4F18B683">
        <w:rPr>
          <w:rFonts w:ascii="Segoe UI" w:hAnsi="Segoe UI" w:eastAsia="Segoe UI" w:cs="Segoe UI"/>
          <w:color w:val="424242"/>
        </w:rPr>
        <w:t xml:space="preserve"> </w:t>
      </w:r>
      <w:r w:rsidRPr="7B68770A" w:rsidR="3099EC34">
        <w:rPr>
          <w:rFonts w:ascii="Segoe UI" w:hAnsi="Segoe UI" w:eastAsia="Segoe UI" w:cs="Segoe UI"/>
          <w:color w:val="424242"/>
        </w:rPr>
        <w:t>(13)</w:t>
      </w:r>
      <w:r w:rsidRPr="7B68770A" w:rsidR="7B2AB523">
        <w:rPr>
          <w:rFonts w:ascii="Segoe UI" w:hAnsi="Segoe UI" w:eastAsia="Segoe UI" w:cs="Segoe UI"/>
          <w:color w:val="424242"/>
        </w:rPr>
        <w:t>, India</w:t>
      </w:r>
      <w:r w:rsidRPr="7B68770A" w:rsidR="01058C3B">
        <w:rPr>
          <w:rFonts w:ascii="Segoe UI" w:hAnsi="Segoe UI" w:eastAsia="Segoe UI" w:cs="Segoe UI"/>
          <w:color w:val="424242"/>
        </w:rPr>
        <w:t xml:space="preserve"> (7)</w:t>
      </w:r>
      <w:r w:rsidRPr="7B68770A" w:rsidR="7B2AB523">
        <w:rPr>
          <w:rFonts w:ascii="Segoe UI" w:hAnsi="Segoe UI" w:eastAsia="Segoe UI" w:cs="Segoe UI"/>
          <w:color w:val="424242"/>
        </w:rPr>
        <w:t xml:space="preserve"> y Filipinas</w:t>
      </w:r>
      <w:r w:rsidRPr="7B68770A" w:rsidR="600AB6C6">
        <w:rPr>
          <w:rFonts w:ascii="Segoe UI" w:hAnsi="Segoe UI" w:eastAsia="Segoe UI" w:cs="Segoe UI"/>
          <w:color w:val="424242"/>
        </w:rPr>
        <w:t xml:space="preserve"> (15)</w:t>
      </w:r>
      <w:r w:rsidRPr="7B68770A" w:rsidR="7B2AB523">
        <w:rPr>
          <w:rFonts w:ascii="Segoe UI" w:hAnsi="Segoe UI" w:eastAsia="Segoe UI" w:cs="Segoe UI"/>
          <w:color w:val="424242"/>
        </w:rPr>
        <w:t>, sin dejar de lado la producción emergente de otras cinematografías como Mongolia, Nepal, Indonesia o Vietnam, que, con sus propias particularidades, muestran un dinamismo creciente</w:t>
      </w:r>
      <w:r w:rsidRPr="7B68770A" w:rsidR="2BA4A078">
        <w:rPr>
          <w:rFonts w:ascii="Segoe UI" w:hAnsi="Segoe UI" w:eastAsia="Segoe UI" w:cs="Segoe UI"/>
          <w:color w:val="424242"/>
        </w:rPr>
        <w:t>.</w:t>
      </w:r>
    </w:p>
    <w:p w:rsidRPr="00917551" w:rsidR="50AA8A0A" w:rsidP="36B02068" w:rsidRDefault="50AA8A0A" w14:paraId="1BF134EF" w14:textId="09155F1E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color w:val="424242"/>
        </w:rPr>
        <w:t xml:space="preserve">Las películas se distribuyen en seis secciones competitivas: Oficial, Oficial Panorama, </w:t>
      </w:r>
      <w:proofErr w:type="spellStart"/>
      <w:r w:rsidRPr="00917551">
        <w:rPr>
          <w:rFonts w:ascii="Segoe UI" w:hAnsi="Segoe UI" w:eastAsia="Segoe UI" w:cs="Segoe UI"/>
          <w:color w:val="424242"/>
        </w:rPr>
        <w:t>Discoveries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, NETPAC, Sección Especial y Nuevas Miradas. </w:t>
      </w:r>
      <w:r w:rsidRPr="00917551" w:rsidR="4263ACA6">
        <w:rPr>
          <w:rFonts w:ascii="Segoe UI" w:hAnsi="Segoe UI" w:eastAsia="Segoe UI" w:cs="Segoe UI"/>
          <w:color w:val="424242"/>
        </w:rPr>
        <w:t>La mayoría de los títulos seleccionados corresponden a los años 2024 y 2025, con alguna excepción de 2023. El drama es el género predominante, aunque también se incluyen documentales en la sección Especial.</w:t>
      </w:r>
    </w:p>
    <w:p w:rsidR="50F45AC2" w:rsidP="7B68770A" w:rsidRDefault="50F45AC2" w14:paraId="0946D2CD" w14:textId="4519856B">
      <w:pPr>
        <w:spacing w:before="120" w:beforeAutospacing="off" w:after="60" w:afterAutospacing="off" w:line="240" w:lineRule="auto"/>
        <w:jc w:val="both"/>
        <w:rPr>
          <w:rFonts w:ascii="Segoe UI" w:hAnsi="Segoe UI" w:eastAsia="Segoe UI" w:cs="Segoe UI"/>
          <w:color w:val="424242"/>
        </w:rPr>
      </w:pPr>
      <w:r w:rsidRPr="7B68770A" w:rsidR="50AA8A0A">
        <w:rPr>
          <w:rFonts w:ascii="Segoe UI" w:hAnsi="Segoe UI" w:eastAsia="Segoe UI" w:cs="Segoe UI"/>
          <w:color w:val="424242"/>
        </w:rPr>
        <w:t>La Retrospectiva de este año</w:t>
      </w:r>
      <w:r w:rsidRPr="7B68770A" w:rsidR="7DB2022E">
        <w:rPr>
          <w:rFonts w:ascii="Segoe UI" w:hAnsi="Segoe UI" w:eastAsia="Segoe UI" w:cs="Segoe UI"/>
          <w:color w:val="424242"/>
        </w:rPr>
        <w:t xml:space="preserve"> </w:t>
      </w:r>
      <w:r w:rsidRPr="7B68770A" w:rsidR="50AA8A0A">
        <w:rPr>
          <w:rFonts w:ascii="Segoe UI" w:hAnsi="Segoe UI" w:eastAsia="Segoe UI" w:cs="Segoe UI"/>
          <w:color w:val="424242"/>
        </w:rPr>
        <w:t xml:space="preserve">estará dedicada a Japón, </w:t>
      </w:r>
      <w:r w:rsidRPr="7B68770A" w:rsidR="1B3956DA">
        <w:rPr>
          <w:rFonts w:ascii="Segoe UI" w:hAnsi="Segoe UI" w:eastAsia="Segoe UI" w:cs="Segoe UI"/>
          <w:color w:val="424242"/>
        </w:rPr>
        <w:t xml:space="preserve">en atención al </w:t>
      </w:r>
      <w:r w:rsidRPr="7B68770A" w:rsidR="7F4E7F5C">
        <w:rPr>
          <w:rFonts w:ascii="Segoe UI" w:hAnsi="Segoe UI" w:eastAsia="Segoe UI" w:cs="Segoe UI"/>
          <w:color w:val="424242"/>
        </w:rPr>
        <w:t>Any</w:t>
      </w:r>
      <w:r w:rsidRPr="7B68770A" w:rsidR="7F4E7F5C">
        <w:rPr>
          <w:rFonts w:ascii="Segoe UI" w:hAnsi="Segoe UI" w:eastAsia="Segoe UI" w:cs="Segoe UI"/>
          <w:color w:val="424242"/>
        </w:rPr>
        <w:t xml:space="preserve"> Catalunya</w:t>
      </w:r>
      <w:r w:rsidRPr="7B68770A" w:rsidR="2A340AD8">
        <w:rPr>
          <w:rFonts w:ascii="Segoe UI" w:hAnsi="Segoe UI" w:eastAsia="Segoe UI" w:cs="Segoe UI"/>
          <w:color w:val="424242"/>
        </w:rPr>
        <w:t>-</w:t>
      </w:r>
      <w:r w:rsidRPr="7B68770A" w:rsidR="7F4E7F5C">
        <w:rPr>
          <w:rFonts w:ascii="Segoe UI" w:hAnsi="Segoe UI" w:eastAsia="Segoe UI" w:cs="Segoe UI"/>
          <w:color w:val="424242"/>
        </w:rPr>
        <w:t>Japó</w:t>
      </w:r>
      <w:r w:rsidRPr="7B68770A" w:rsidR="4D7CEA1E">
        <w:rPr>
          <w:rFonts w:ascii="Segoe UI" w:hAnsi="Segoe UI" w:eastAsia="Segoe UI" w:cs="Segoe UI"/>
          <w:color w:val="424242"/>
        </w:rPr>
        <w:t>,</w:t>
      </w:r>
      <w:r w:rsidRPr="7B68770A" w:rsidR="7F4E7F5C">
        <w:rPr>
          <w:rFonts w:ascii="Segoe UI" w:hAnsi="Segoe UI" w:eastAsia="Segoe UI" w:cs="Segoe UI"/>
          <w:color w:val="424242"/>
        </w:rPr>
        <w:t xml:space="preserve"> que promueve la Generalitat de Catalunya y el Consulado </w:t>
      </w:r>
      <w:r w:rsidRPr="7B68770A" w:rsidR="283EA533">
        <w:rPr>
          <w:rFonts w:ascii="Segoe UI" w:hAnsi="Segoe UI" w:eastAsia="Segoe UI" w:cs="Segoe UI"/>
          <w:color w:val="424242"/>
        </w:rPr>
        <w:t>G</w:t>
      </w:r>
      <w:r w:rsidRPr="7B68770A" w:rsidR="7F4E7F5C">
        <w:rPr>
          <w:rFonts w:ascii="Segoe UI" w:hAnsi="Segoe UI" w:eastAsia="Segoe UI" w:cs="Segoe UI"/>
          <w:color w:val="424242"/>
        </w:rPr>
        <w:t>eneral de Japón en Barcelona</w:t>
      </w:r>
      <w:r w:rsidRPr="7B68770A" w:rsidR="14784BD3">
        <w:rPr>
          <w:rFonts w:ascii="Segoe UI" w:hAnsi="Segoe UI" w:eastAsia="Segoe UI" w:cs="Segoe UI"/>
          <w:color w:val="424242"/>
        </w:rPr>
        <w:t>,</w:t>
      </w:r>
      <w:r w:rsidRPr="7B68770A" w:rsidR="7F4E7F5C">
        <w:rPr>
          <w:rFonts w:ascii="Segoe UI" w:hAnsi="Segoe UI" w:eastAsia="Segoe UI" w:cs="Segoe UI"/>
          <w:color w:val="424242"/>
        </w:rPr>
        <w:t xml:space="preserve"> </w:t>
      </w:r>
      <w:r w:rsidRPr="7B68770A" w:rsidR="50AA8A0A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con</w:t>
      </w:r>
      <w:r w:rsidRPr="7B68770A" w:rsidR="50AA8A0A">
        <w:rPr>
          <w:rFonts w:ascii="Segoe UI" w:hAnsi="Segoe UI" w:eastAsia="Segoe UI" w:cs="Segoe UI"/>
          <w:color w:val="424242"/>
        </w:rPr>
        <w:t xml:space="preserve"> la proyección de las diez películas japonesas que han obtenido alguno de los principales galardones del festival</w:t>
      </w:r>
      <w:r w:rsidRPr="7B68770A" w:rsidR="53CB5F03">
        <w:rPr>
          <w:rFonts w:ascii="Segoe UI" w:hAnsi="Segoe UI" w:eastAsia="Segoe UI" w:cs="Segoe UI"/>
          <w:color w:val="424242"/>
        </w:rPr>
        <w:t>:</w:t>
      </w:r>
      <w:r w:rsidRPr="7B68770A" w:rsidR="2C38CB3A">
        <w:rPr>
          <w:rFonts w:ascii="Segoe UI" w:hAnsi="Segoe UI" w:eastAsia="Segoe UI" w:cs="Segoe UI"/>
          <w:color w:val="424242"/>
        </w:rPr>
        <w:t xml:space="preserve"> Mejor Película, a Mejor </w:t>
      </w:r>
      <w:r w:rsidRPr="7B68770A" w:rsidR="2C38CB3A">
        <w:rPr>
          <w:rFonts w:ascii="Segoe UI" w:hAnsi="Segoe UI" w:eastAsia="Segoe UI" w:cs="Segoe UI"/>
          <w:color w:val="424242"/>
        </w:rPr>
        <w:t>Director</w:t>
      </w:r>
      <w:r w:rsidRPr="7B68770A" w:rsidR="2C38CB3A">
        <w:rPr>
          <w:rFonts w:ascii="Segoe UI" w:hAnsi="Segoe UI" w:eastAsia="Segoe UI" w:cs="Segoe UI"/>
          <w:color w:val="424242"/>
        </w:rPr>
        <w:t xml:space="preserve"> o a Mejor Gui</w:t>
      </w:r>
      <w:r w:rsidRPr="7B68770A" w:rsidR="118B2E4C">
        <w:rPr>
          <w:rFonts w:ascii="Segoe UI" w:hAnsi="Segoe UI" w:eastAsia="Segoe UI" w:cs="Segoe UI"/>
          <w:color w:val="424242"/>
        </w:rPr>
        <w:t>o</w:t>
      </w:r>
      <w:r w:rsidRPr="7B68770A" w:rsidR="2C38CB3A">
        <w:rPr>
          <w:rFonts w:ascii="Segoe UI" w:hAnsi="Segoe UI" w:eastAsia="Segoe UI" w:cs="Segoe UI"/>
          <w:color w:val="424242"/>
        </w:rPr>
        <w:t xml:space="preserve">n, </w:t>
      </w:r>
      <w:r w:rsidRPr="7B68770A" w:rsidR="50AA8A0A">
        <w:rPr>
          <w:rFonts w:ascii="Segoe UI" w:hAnsi="Segoe UI" w:eastAsia="Segoe UI" w:cs="Segoe UI"/>
          <w:color w:val="424242"/>
        </w:rPr>
        <w:t>en la última década.</w:t>
      </w:r>
      <w:r w:rsidRPr="7B68770A" w:rsidR="4156BF95">
        <w:rPr>
          <w:rFonts w:ascii="Segoe UI" w:hAnsi="Segoe UI" w:eastAsia="Segoe UI" w:cs="Segoe UI"/>
          <w:color w:val="424242"/>
        </w:rPr>
        <w:t xml:space="preserve"> </w:t>
      </w:r>
      <w:r w:rsidRPr="7B68770A" w:rsidR="2E93D49B">
        <w:rPr>
          <w:rFonts w:ascii="Segoe UI" w:hAnsi="Segoe UI" w:eastAsia="Segoe UI" w:cs="Segoe UI"/>
          <w:color w:val="424242"/>
        </w:rPr>
        <w:t xml:space="preserve">Entre los títulos más conocidos, se encuentran </w:t>
      </w:r>
      <w:r w:rsidRPr="7B68770A" w:rsidR="2E93D49B">
        <w:rPr>
          <w:rFonts w:ascii="Segoe UI" w:hAnsi="Segoe UI" w:eastAsia="Segoe UI" w:cs="Segoe UI"/>
          <w:color w:val="424242"/>
        </w:rPr>
        <w:t>Girls</w:t>
      </w:r>
      <w:r w:rsidRPr="7B68770A" w:rsidR="2E93D49B">
        <w:rPr>
          <w:rFonts w:ascii="Segoe UI" w:hAnsi="Segoe UI" w:eastAsia="Segoe UI" w:cs="Segoe UI"/>
          <w:color w:val="424242"/>
        </w:rPr>
        <w:t xml:space="preserve"> </w:t>
      </w:r>
      <w:r w:rsidRPr="7B68770A" w:rsidR="2E93D49B">
        <w:rPr>
          <w:rFonts w:ascii="Segoe UI" w:hAnsi="Segoe UI" w:eastAsia="Segoe UI" w:cs="Segoe UI"/>
          <w:color w:val="424242"/>
        </w:rPr>
        <w:t>Encounter</w:t>
      </w:r>
      <w:r w:rsidRPr="7B68770A" w:rsidR="2E93D49B">
        <w:rPr>
          <w:rFonts w:ascii="Segoe UI" w:hAnsi="Segoe UI" w:eastAsia="Segoe UI" w:cs="Segoe UI"/>
          <w:color w:val="424242"/>
        </w:rPr>
        <w:t xml:space="preserve"> (2018), </w:t>
      </w:r>
      <w:r w:rsidRPr="7B68770A" w:rsidR="2E93D49B">
        <w:rPr>
          <w:rFonts w:ascii="Segoe UI" w:hAnsi="Segoe UI" w:eastAsia="Segoe UI" w:cs="Segoe UI"/>
          <w:color w:val="424242"/>
        </w:rPr>
        <w:t>Shoplifters</w:t>
      </w:r>
      <w:r w:rsidRPr="7B68770A" w:rsidR="2E93D49B">
        <w:rPr>
          <w:rFonts w:ascii="Segoe UI" w:hAnsi="Segoe UI" w:eastAsia="Segoe UI" w:cs="Segoe UI"/>
          <w:color w:val="424242"/>
        </w:rPr>
        <w:t xml:space="preserve"> (2018), </w:t>
      </w:r>
      <w:r w:rsidRPr="7B68770A" w:rsidR="2E93D49B">
        <w:rPr>
          <w:rFonts w:ascii="Segoe UI" w:hAnsi="Segoe UI" w:eastAsia="Segoe UI" w:cs="Segoe UI"/>
          <w:color w:val="424242"/>
        </w:rPr>
        <w:t>Afterglows</w:t>
      </w:r>
      <w:r w:rsidRPr="7B68770A" w:rsidR="2E93D49B">
        <w:rPr>
          <w:rFonts w:ascii="Segoe UI" w:hAnsi="Segoe UI" w:eastAsia="Segoe UI" w:cs="Segoe UI"/>
          <w:color w:val="424242"/>
        </w:rPr>
        <w:t xml:space="preserve"> (2023), </w:t>
      </w:r>
      <w:r w:rsidRPr="7B68770A" w:rsidR="2E93D49B">
        <w:rPr>
          <w:rFonts w:ascii="Segoe UI" w:hAnsi="Segoe UI" w:eastAsia="Segoe UI" w:cs="Segoe UI"/>
          <w:color w:val="424242"/>
        </w:rPr>
        <w:t>December</w:t>
      </w:r>
      <w:r w:rsidRPr="7B68770A" w:rsidR="2E93D49B">
        <w:rPr>
          <w:rFonts w:ascii="Segoe UI" w:hAnsi="Segoe UI" w:eastAsia="Segoe UI" w:cs="Segoe UI"/>
          <w:color w:val="424242"/>
        </w:rPr>
        <w:t xml:space="preserve"> (2022), Drive </w:t>
      </w:r>
      <w:r w:rsidRPr="7B68770A" w:rsidR="2E93D49B">
        <w:rPr>
          <w:rFonts w:ascii="Segoe UI" w:hAnsi="Segoe UI" w:eastAsia="Segoe UI" w:cs="Segoe UI"/>
          <w:color w:val="424242"/>
        </w:rPr>
        <w:t>my</w:t>
      </w:r>
      <w:r w:rsidRPr="7B68770A" w:rsidR="2E93D49B">
        <w:rPr>
          <w:rFonts w:ascii="Segoe UI" w:hAnsi="Segoe UI" w:eastAsia="Segoe UI" w:cs="Segoe UI"/>
          <w:color w:val="424242"/>
        </w:rPr>
        <w:t xml:space="preserve"> Car (2021), </w:t>
      </w:r>
      <w:r w:rsidRPr="7B68770A" w:rsidR="3F53E8FA">
        <w:rPr>
          <w:rFonts w:ascii="Segoe UI" w:hAnsi="Segoe UI" w:eastAsia="Segoe UI" w:cs="Segoe UI"/>
          <w:color w:val="424242"/>
        </w:rPr>
        <w:t xml:space="preserve">y </w:t>
      </w:r>
      <w:r w:rsidRPr="7B68770A" w:rsidR="2E93D49B">
        <w:rPr>
          <w:rFonts w:ascii="Segoe UI" w:hAnsi="Segoe UI" w:eastAsia="Segoe UI" w:cs="Segoe UI"/>
          <w:color w:val="424242"/>
        </w:rPr>
        <w:t>Only</w:t>
      </w:r>
      <w:r w:rsidRPr="7B68770A" w:rsidR="2E93D49B">
        <w:rPr>
          <w:rFonts w:ascii="Segoe UI" w:hAnsi="Segoe UI" w:eastAsia="Segoe UI" w:cs="Segoe UI"/>
          <w:color w:val="424242"/>
        </w:rPr>
        <w:t xml:space="preserve"> </w:t>
      </w:r>
      <w:r w:rsidRPr="7B68770A" w:rsidR="2E93D49B">
        <w:rPr>
          <w:rFonts w:ascii="Segoe UI" w:hAnsi="Segoe UI" w:eastAsia="Segoe UI" w:cs="Segoe UI"/>
          <w:color w:val="424242"/>
        </w:rPr>
        <w:t>the</w:t>
      </w:r>
      <w:r w:rsidRPr="7B68770A" w:rsidR="2E93D49B">
        <w:rPr>
          <w:rFonts w:ascii="Segoe UI" w:hAnsi="Segoe UI" w:eastAsia="Segoe UI" w:cs="Segoe UI"/>
          <w:color w:val="424242"/>
        </w:rPr>
        <w:t xml:space="preserve"> </w:t>
      </w:r>
      <w:r w:rsidRPr="7B68770A" w:rsidR="2E93D49B">
        <w:rPr>
          <w:rFonts w:ascii="Segoe UI" w:hAnsi="Segoe UI" w:eastAsia="Segoe UI" w:cs="Segoe UI"/>
          <w:color w:val="424242"/>
        </w:rPr>
        <w:t>Cats</w:t>
      </w:r>
      <w:r w:rsidRPr="7B68770A" w:rsidR="2E93D49B">
        <w:rPr>
          <w:rFonts w:ascii="Segoe UI" w:hAnsi="Segoe UI" w:eastAsia="Segoe UI" w:cs="Segoe UI"/>
          <w:color w:val="424242"/>
        </w:rPr>
        <w:t xml:space="preserve"> </w:t>
      </w:r>
      <w:r w:rsidRPr="7B68770A" w:rsidR="2E93D49B">
        <w:rPr>
          <w:rFonts w:ascii="Segoe UI" w:hAnsi="Segoe UI" w:eastAsia="Segoe UI" w:cs="Segoe UI"/>
          <w:color w:val="424242"/>
        </w:rPr>
        <w:t>knows</w:t>
      </w:r>
      <w:r w:rsidRPr="7B68770A" w:rsidR="2E93D49B">
        <w:rPr>
          <w:rFonts w:ascii="Segoe UI" w:hAnsi="Segoe UI" w:eastAsia="Segoe UI" w:cs="Segoe UI"/>
          <w:color w:val="424242"/>
        </w:rPr>
        <w:t xml:space="preserve"> (2019).</w:t>
      </w:r>
    </w:p>
    <w:p w:rsidR="50F45AC2" w:rsidP="7B68770A" w:rsidRDefault="50F45AC2" w14:paraId="3D7942E6" w14:textId="69F84E66">
      <w:pPr>
        <w:spacing w:before="120" w:beforeAutospacing="off" w:after="60" w:afterAutospacing="off" w:line="240" w:lineRule="auto"/>
        <w:jc w:val="both"/>
        <w:rPr>
          <w:rFonts w:ascii="Segoe UI" w:hAnsi="Segoe UI" w:eastAsia="Segoe UI" w:cs="Segoe UI"/>
          <w:noProof w:val="0"/>
          <w:color w:val="424242"/>
          <w:lang w:val="es-ES"/>
        </w:rPr>
      </w:pP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Con ocasión de la celebración del 75 aniversario del establecimiento de relaciones diplomáticas entre España y la República de Corea, el AFFBNC 2025 dedica una sesión especial a este país con la proyección de la película: 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C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oncerning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 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M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y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 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D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aughter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,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 dirigida por la cineasta Lee Mi-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r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ang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 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en 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2023.</w:t>
      </w:r>
      <w:r w:rsidRPr="7B68770A" w:rsidR="50F45AC2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 </w:t>
      </w:r>
    </w:p>
    <w:p w:rsidRPr="00917551" w:rsidR="00F75C5A" w:rsidP="7B68770A" w:rsidRDefault="50AA8A0A" w14:paraId="2D320E3B" w14:textId="69F7163A">
      <w:pPr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</w:rPr>
      </w:pPr>
      <w:r w:rsidRPr="7B68770A" w:rsidR="50AA8A0A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Por segundo año consecutivo, el festival ha abierto una convocatoria pública para la recepción de películas que podrán formar parte de la programación oficial.</w:t>
      </w:r>
    </w:p>
    <w:p w:rsidR="31AD597E" w:rsidP="31AD597E" w:rsidRDefault="31AD597E" w14:paraId="17B1A8C2" w14:textId="543DAA6E">
      <w:pPr>
        <w:pStyle w:val="Normal"/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</w:pPr>
    </w:p>
    <w:p w:rsidRPr="00917551" w:rsidR="35FFC217" w:rsidP="31AD597E" w:rsidRDefault="35FFC217" w14:paraId="525F373F" w14:textId="59A2C636">
      <w:pPr>
        <w:pStyle w:val="Normal"/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</w:pPr>
      <w:r w:rsidRPr="31AD597E" w:rsidR="35FFC217"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  <w:t>Inauguración y clausura del AFFBCN  202</w:t>
      </w:r>
      <w:r w:rsidRPr="31AD597E" w:rsidR="28A8F587">
        <w:rPr>
          <w:rFonts w:ascii="Segoe UI" w:hAnsi="Segoe UI" w:eastAsia="Segoe UI" w:cs="Segoe UI"/>
          <w:b w:val="1"/>
          <w:bCs w:val="1"/>
          <w:color w:val="424242"/>
          <w:sz w:val="26"/>
          <w:szCs w:val="26"/>
        </w:rPr>
        <w:t>5</w:t>
      </w:r>
    </w:p>
    <w:p w:rsidRPr="00917551" w:rsidR="144648C0" w:rsidP="36B02068" w:rsidRDefault="144648C0" w14:paraId="0C842A3A" w14:textId="6B0A476F">
      <w:pPr>
        <w:jc w:val="both"/>
        <w:rPr>
          <w:rFonts w:ascii="Segoe UI" w:hAnsi="Segoe UI" w:eastAsia="Segoe UI" w:cs="Segoe UI"/>
          <w:sz w:val="26"/>
          <w:szCs w:val="26"/>
        </w:rPr>
      </w:pPr>
      <w:proofErr w:type="spellStart"/>
      <w:r w:rsidRPr="00917551">
        <w:rPr>
          <w:rFonts w:ascii="Segoe UI" w:hAnsi="Segoe UI" w:eastAsia="Segoe UI" w:cs="Segoe UI"/>
          <w:i/>
          <w:iCs/>
          <w:color w:val="424242"/>
        </w:rPr>
        <w:t>Climbing</w:t>
      </w:r>
      <w:proofErr w:type="spellEnd"/>
      <w:r w:rsidRPr="00917551">
        <w:rPr>
          <w:rFonts w:ascii="Segoe UI" w:hAnsi="Segoe UI" w:eastAsia="Segoe UI" w:cs="Segoe UI"/>
          <w:i/>
          <w:iCs/>
          <w:color w:val="424242"/>
        </w:rPr>
        <w:t xml:space="preserve"> </w:t>
      </w:r>
      <w:proofErr w:type="spellStart"/>
      <w:r w:rsidRPr="00917551">
        <w:rPr>
          <w:rFonts w:ascii="Segoe UI" w:hAnsi="Segoe UI" w:eastAsia="Segoe UI" w:cs="Segoe UI"/>
          <w:i/>
          <w:iCs/>
          <w:color w:val="424242"/>
        </w:rPr>
        <w:t>for</w:t>
      </w:r>
      <w:proofErr w:type="spellEnd"/>
      <w:r w:rsidRPr="00917551">
        <w:rPr>
          <w:rFonts w:ascii="Segoe UI" w:hAnsi="Segoe UI" w:eastAsia="Segoe UI" w:cs="Segoe UI"/>
          <w:i/>
          <w:iCs/>
          <w:color w:val="424242"/>
        </w:rPr>
        <w:t xml:space="preserve"> </w:t>
      </w:r>
      <w:proofErr w:type="spellStart"/>
      <w:r w:rsidRPr="00917551">
        <w:rPr>
          <w:rFonts w:ascii="Segoe UI" w:hAnsi="Segoe UI" w:eastAsia="Segoe UI" w:cs="Segoe UI"/>
          <w:i/>
          <w:iCs/>
          <w:color w:val="424242"/>
        </w:rPr>
        <w:t>Life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, del director japonés Junji </w:t>
      </w:r>
      <w:proofErr w:type="spellStart"/>
      <w:r w:rsidRPr="00917551">
        <w:rPr>
          <w:rFonts w:ascii="Segoe UI" w:hAnsi="Segoe UI" w:eastAsia="Segoe UI" w:cs="Segoe UI"/>
          <w:color w:val="424242"/>
        </w:rPr>
        <w:t>Sakamoto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, inaugurará el Festival con una proyección en el Auditorio de </w:t>
      </w:r>
      <w:proofErr w:type="spellStart"/>
      <w:r w:rsidRPr="00917551">
        <w:rPr>
          <w:rFonts w:ascii="Segoe UI" w:hAnsi="Segoe UI" w:eastAsia="Segoe UI" w:cs="Segoe UI"/>
          <w:color w:val="424242"/>
        </w:rPr>
        <w:t>CaixaForum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 el próximo 29 de octubre a las 19:00 h. La clausura correrá a cargo de la película china </w:t>
      </w:r>
      <w:proofErr w:type="spellStart"/>
      <w:r w:rsidRPr="00917551">
        <w:rPr>
          <w:rFonts w:ascii="Segoe UI" w:hAnsi="Segoe UI" w:eastAsia="Segoe UI" w:cs="Segoe UI"/>
          <w:i/>
          <w:iCs/>
          <w:color w:val="424242"/>
        </w:rPr>
        <w:t>Her</w:t>
      </w:r>
      <w:proofErr w:type="spellEnd"/>
      <w:r w:rsidRPr="00917551">
        <w:rPr>
          <w:rFonts w:ascii="Segoe UI" w:hAnsi="Segoe UI" w:eastAsia="Segoe UI" w:cs="Segoe UI"/>
          <w:i/>
          <w:iCs/>
          <w:color w:val="424242"/>
        </w:rPr>
        <w:t xml:space="preserve"> </w:t>
      </w:r>
      <w:proofErr w:type="spellStart"/>
      <w:r w:rsidRPr="00917551">
        <w:rPr>
          <w:rFonts w:ascii="Segoe UI" w:hAnsi="Segoe UI" w:eastAsia="Segoe UI" w:cs="Segoe UI"/>
          <w:i/>
          <w:iCs/>
          <w:color w:val="424242"/>
        </w:rPr>
        <w:t>Story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, dirigida por </w:t>
      </w:r>
      <w:proofErr w:type="spellStart"/>
      <w:r w:rsidRPr="00917551">
        <w:rPr>
          <w:rFonts w:ascii="Segoe UI" w:hAnsi="Segoe UI" w:eastAsia="Segoe UI" w:cs="Segoe UI"/>
          <w:color w:val="424242"/>
        </w:rPr>
        <w:t>Shao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 </w:t>
      </w:r>
      <w:proofErr w:type="spellStart"/>
      <w:r w:rsidRPr="00917551">
        <w:rPr>
          <w:rFonts w:ascii="Segoe UI" w:hAnsi="Segoe UI" w:eastAsia="Segoe UI" w:cs="Segoe UI"/>
          <w:color w:val="424242"/>
        </w:rPr>
        <w:t>Yihui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, que se presentará el sábado 8 de noviembre en los </w:t>
      </w:r>
      <w:proofErr w:type="spellStart"/>
      <w:r w:rsidRPr="00917551">
        <w:rPr>
          <w:rFonts w:ascii="Segoe UI" w:hAnsi="Segoe UI" w:eastAsia="Segoe UI" w:cs="Segoe UI"/>
          <w:color w:val="424242"/>
        </w:rPr>
        <w:t>Cinemes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 Girona a las 20:00 h.</w:t>
      </w:r>
    </w:p>
    <w:p w:rsidRPr="00917551" w:rsidR="00034EAA" w:rsidP="36B02068" w:rsidRDefault="35215163" w14:paraId="5DD185BB" w14:textId="17DF26F5">
      <w:pPr>
        <w:jc w:val="both"/>
        <w:rPr>
          <w:rFonts w:ascii="Segoe UI" w:hAnsi="Segoe UI" w:eastAsia="Segoe UI" w:cs="Segoe UI"/>
        </w:rPr>
      </w:pPr>
      <w:r w:rsidRPr="00917551">
        <w:rPr>
          <w:rFonts w:ascii="Segoe UI" w:hAnsi="Segoe UI" w:eastAsia="Segoe UI" w:cs="Segoe UI"/>
          <w:color w:val="424242"/>
        </w:rPr>
        <w:t>Tráiler</w:t>
      </w:r>
      <w:r w:rsidRPr="00917551" w:rsidR="10F96EC5">
        <w:rPr>
          <w:rFonts w:ascii="Segoe UI" w:hAnsi="Segoe UI" w:eastAsia="Segoe UI" w:cs="Segoe UI"/>
          <w:color w:val="424242"/>
        </w:rPr>
        <w:t xml:space="preserve"> inauguración:</w:t>
      </w:r>
      <w:r w:rsidRPr="00917551" w:rsidR="1BDDEFE4">
        <w:rPr>
          <w:rFonts w:ascii="Segoe UI" w:hAnsi="Segoe UI" w:eastAsia="Segoe UI" w:cs="Segoe UI"/>
        </w:rPr>
        <w:t xml:space="preserve"> </w:t>
      </w:r>
      <w:hyperlink r:id="rId7">
        <w:r w:rsidRPr="00917551" w:rsidR="1BDDEFE4">
          <w:rPr>
            <w:rStyle w:val="Hyperlink"/>
            <w:rFonts w:ascii="Segoe UI" w:hAnsi="Segoe UI" w:eastAsia="Segoe UI" w:cs="Segoe UI"/>
            <w:lang w:val="ca-ES"/>
          </w:rPr>
          <w:t>https://youtu.be/o6ys4xKByvg?si=E6I80-1sh3QuXsOI</w:t>
        </w:r>
      </w:hyperlink>
    </w:p>
    <w:p w:rsidR="10F96EC5" w:rsidP="36B02068" w:rsidRDefault="10F96EC5" w14:paraId="1BB3B6B3" w14:textId="74C4A9E8">
      <w:pPr>
        <w:spacing w:after="0" w:line="240" w:lineRule="auto"/>
      </w:pPr>
      <w:bookmarkStart w:name="_Hlk179367394" w:id="0"/>
      <w:bookmarkEnd w:id="0"/>
      <w:r w:rsidRPr="0941002C" w:rsidR="10F96EC5">
        <w:rPr>
          <w:rFonts w:ascii="Segoe UI" w:hAnsi="Segoe UI" w:eastAsia="Segoe UI" w:cs="Segoe UI"/>
          <w:color w:val="424242"/>
        </w:rPr>
        <w:t>Tr</w:t>
      </w:r>
      <w:r w:rsidRPr="0941002C" w:rsidR="35215163">
        <w:rPr>
          <w:rFonts w:ascii="Segoe UI" w:hAnsi="Segoe UI" w:eastAsia="Segoe UI" w:cs="Segoe UI"/>
          <w:color w:val="424242"/>
        </w:rPr>
        <w:t>á</w:t>
      </w:r>
      <w:r w:rsidRPr="0941002C" w:rsidR="10F96EC5">
        <w:rPr>
          <w:rFonts w:ascii="Segoe UI" w:hAnsi="Segoe UI" w:eastAsia="Segoe UI" w:cs="Segoe UI"/>
          <w:color w:val="424242"/>
        </w:rPr>
        <w:t>iler clausura:</w:t>
      </w:r>
      <w:r w:rsidRPr="0941002C" w:rsidR="10F96EC5">
        <w:rPr>
          <w:rFonts w:ascii="Segoe UI" w:hAnsi="Segoe UI" w:eastAsia="Segoe UI" w:cs="Segoe UI"/>
        </w:rPr>
        <w:t xml:space="preserve"> </w:t>
      </w:r>
      <w:hyperlink r:id="R038f302e05a540dc">
        <w:r w:rsidRPr="0941002C" w:rsidR="7E2E405E">
          <w:rPr>
            <w:rStyle w:val="Hyperlink"/>
            <w:rFonts w:ascii="Segoe UI" w:hAnsi="Segoe UI" w:eastAsia="Segoe UI" w:cs="Segoe UI"/>
          </w:rPr>
          <w:t>https://www.youtube.com/watch?v=YKFSXmvHRVw</w:t>
        </w:r>
      </w:hyperlink>
    </w:p>
    <w:p w:rsidRPr="00917551" w:rsidR="36B02068" w:rsidP="36B02068" w:rsidRDefault="36B02068" w14:paraId="1F4349CE" w14:textId="62C29060">
      <w:pPr>
        <w:spacing w:after="0" w:line="240" w:lineRule="auto"/>
        <w:rPr>
          <w:rFonts w:ascii="Segoe UI" w:hAnsi="Segoe UI" w:eastAsia="Segoe UI" w:cs="Segoe UI"/>
          <w:b/>
          <w:bCs/>
          <w:color w:val="424242"/>
        </w:rPr>
      </w:pPr>
    </w:p>
    <w:p w:rsidRPr="00917551" w:rsidR="76549D13" w:rsidP="713049D8" w:rsidRDefault="3E4DA46F" w14:paraId="59BEABD3" w14:textId="2C1AA9AF">
      <w:pPr>
        <w:pStyle w:val="Heading3"/>
        <w:shd w:val="clear" w:color="auto" w:fill="FAFAFA"/>
        <w:spacing w:before="0" w:after="160"/>
        <w:jc w:val="both"/>
        <w:rPr>
          <w:rFonts w:ascii="Segoe UI" w:hAnsi="Segoe UI" w:eastAsia="Segoe UI" w:cs="Segoe UI"/>
          <w:color w:val="424242"/>
          <w:sz w:val="24"/>
          <w:szCs w:val="24"/>
        </w:rPr>
      </w:pPr>
      <w:r w:rsidRPr="7B68770A" w:rsidR="3E4DA46F">
        <w:rPr>
          <w:rFonts w:ascii="Segoe UI" w:hAnsi="Segoe UI" w:eastAsia="Segoe UI" w:cs="Segoe UI"/>
          <w:b w:val="1"/>
          <w:bCs w:val="1"/>
          <w:color w:val="424242"/>
          <w:sz w:val="24"/>
          <w:szCs w:val="24"/>
        </w:rPr>
        <w:t>Climbing</w:t>
      </w:r>
      <w:r w:rsidRPr="7B68770A" w:rsidR="3E4DA46F">
        <w:rPr>
          <w:rFonts w:ascii="Segoe UI" w:hAnsi="Segoe UI" w:eastAsia="Segoe UI" w:cs="Segoe UI"/>
          <w:b w:val="1"/>
          <w:bCs w:val="1"/>
          <w:color w:val="424242"/>
          <w:sz w:val="24"/>
          <w:szCs w:val="24"/>
        </w:rPr>
        <w:t xml:space="preserve"> </w:t>
      </w:r>
      <w:r w:rsidRPr="7B68770A" w:rsidR="3E4DA46F">
        <w:rPr>
          <w:rFonts w:ascii="Segoe UI" w:hAnsi="Segoe UI" w:eastAsia="Segoe UI" w:cs="Segoe UI"/>
          <w:b w:val="1"/>
          <w:bCs w:val="1"/>
          <w:color w:val="424242"/>
          <w:sz w:val="24"/>
          <w:szCs w:val="24"/>
        </w:rPr>
        <w:t>for</w:t>
      </w:r>
      <w:r w:rsidRPr="7B68770A" w:rsidR="3E4DA46F">
        <w:rPr>
          <w:rFonts w:ascii="Segoe UI" w:hAnsi="Segoe UI" w:eastAsia="Segoe UI" w:cs="Segoe UI"/>
          <w:b w:val="1"/>
          <w:bCs w:val="1"/>
          <w:color w:val="424242"/>
          <w:sz w:val="24"/>
          <w:szCs w:val="24"/>
        </w:rPr>
        <w:t xml:space="preserve"> </w:t>
      </w:r>
      <w:r w:rsidRPr="7B68770A" w:rsidR="3E4DA46F">
        <w:rPr>
          <w:rFonts w:ascii="Segoe UI" w:hAnsi="Segoe UI" w:eastAsia="Segoe UI" w:cs="Segoe UI"/>
          <w:b w:val="1"/>
          <w:bCs w:val="1"/>
          <w:color w:val="424242"/>
          <w:sz w:val="24"/>
          <w:szCs w:val="24"/>
        </w:rPr>
        <w:t>life</w:t>
      </w:r>
      <w:r w:rsidRPr="7B68770A" w:rsidR="3E4DA46F">
        <w:rPr>
          <w:rFonts w:ascii="Segoe UI" w:hAnsi="Segoe UI" w:eastAsia="Segoe UI" w:cs="Segoe UI"/>
          <w:b w:val="1"/>
          <w:bCs w:val="1"/>
          <w:color w:val="424242"/>
          <w:sz w:val="24"/>
          <w:szCs w:val="24"/>
        </w:rPr>
        <w:t xml:space="preserve"> 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tuvo su 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premiére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 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mundial el 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pasad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o 19 de octubre en la Sección Oficial del Festival Internacional de Cine de San Sebastián (SSIFF) y el 27 de octubre inaugura el 38º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 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Toky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>o</w:t>
      </w:r>
      <w:r w:rsidRPr="7B68770A" w:rsidR="5331B040">
        <w:rPr>
          <w:rFonts w:ascii="Segoe UI" w:hAnsi="Segoe UI" w:eastAsia="Segoe UI" w:cs="Segoe UI" w:asciiTheme="minorAscii" w:hAnsiTheme="minorAscii" w:eastAsiaTheme="minorAscii" w:cstheme="minorBidi"/>
          <w:noProof w:val="0"/>
          <w:color w:val="424242"/>
          <w:sz w:val="24"/>
          <w:szCs w:val="24"/>
          <w:lang w:val="es-ES" w:eastAsia="en-US" w:bidi="ar-SA"/>
        </w:rPr>
        <w:t xml:space="preserve"> International Film Festival (TIFF) 2025. </w:t>
      </w:r>
    </w:p>
    <w:p w:rsidRPr="00917551" w:rsidR="14D6B6FF" w:rsidP="36B02068" w:rsidRDefault="14D6B6FF" w14:paraId="7489FA7A" w14:textId="216E563D">
      <w:p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>Sinopsis</w:t>
      </w:r>
      <w:r w:rsidRPr="00917551">
        <w:rPr>
          <w:rFonts w:ascii="Segoe UI" w:hAnsi="Segoe UI" w:eastAsia="Segoe UI" w:cs="Segoe UI"/>
          <w:color w:val="424242"/>
        </w:rPr>
        <w:t xml:space="preserve">: narra la vida de Junko </w:t>
      </w:r>
      <w:proofErr w:type="spellStart"/>
      <w:r w:rsidRPr="00917551">
        <w:rPr>
          <w:rFonts w:ascii="Segoe UI" w:hAnsi="Segoe UI" w:eastAsia="Segoe UI" w:cs="Segoe UI"/>
          <w:color w:val="424242"/>
        </w:rPr>
        <w:t>Tabei</w:t>
      </w:r>
      <w:proofErr w:type="spellEnd"/>
      <w:r w:rsidRPr="00917551">
        <w:rPr>
          <w:rFonts w:ascii="Segoe UI" w:hAnsi="Segoe UI" w:eastAsia="Segoe UI" w:cs="Segoe UI"/>
          <w:color w:val="424242"/>
        </w:rPr>
        <w:t>, la primera mujer en coronar el Everest (1975) y completar el reto de las Siete Cumbres. La película recorre su hazaña histórica y su lucha personal contra la enfermedad en sus últimos años, mostrando su pasión inquebrantable por la montaña</w:t>
      </w:r>
      <w:r w:rsidRPr="00917551" w:rsidR="148FF139">
        <w:rPr>
          <w:rFonts w:ascii="Segoe UI" w:hAnsi="Segoe UI" w:eastAsia="Segoe UI" w:cs="Segoe UI"/>
          <w:color w:val="424242"/>
        </w:rPr>
        <w:t>.</w:t>
      </w:r>
    </w:p>
    <w:p w:rsidRPr="00917551" w:rsidR="36B02068" w:rsidP="36B02068" w:rsidRDefault="36B02068" w14:paraId="06314EF4" w14:textId="46427B9D">
      <w:p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</w:p>
    <w:p w:rsidRPr="00917551" w:rsidR="14D6B6FF" w:rsidP="36B02068" w:rsidRDefault="14D6B6FF" w14:paraId="1622B29A" w14:textId="63DA0D8B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>Duración:</w:t>
      </w:r>
      <w:r w:rsidRPr="00917551">
        <w:rPr>
          <w:rFonts w:ascii="Segoe UI" w:hAnsi="Segoe UI" w:eastAsia="Segoe UI" w:cs="Segoe UI"/>
          <w:color w:val="424242"/>
        </w:rPr>
        <w:t xml:space="preserve"> 130 minutos.</w:t>
      </w:r>
    </w:p>
    <w:p w:rsidRPr="00917551" w:rsidR="14D6B6FF" w:rsidP="36B02068" w:rsidRDefault="14D6B6FF" w14:paraId="5DAFDE95" w14:textId="29C22BBC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>Género:</w:t>
      </w:r>
      <w:r w:rsidRPr="00917551">
        <w:rPr>
          <w:rFonts w:ascii="Segoe UI" w:hAnsi="Segoe UI" w:eastAsia="Segoe UI" w:cs="Segoe UI"/>
          <w:color w:val="424242"/>
        </w:rPr>
        <w:t xml:space="preserve"> drama biográfico y de aventura.</w:t>
      </w:r>
    </w:p>
    <w:p w:rsidRPr="00917551" w:rsidR="14D6B6FF" w:rsidP="36B02068" w:rsidRDefault="14D6B6FF" w14:paraId="78502242" w14:textId="47EE0B8A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 xml:space="preserve">Reparto: </w:t>
      </w:r>
      <w:r w:rsidRPr="00917551">
        <w:rPr>
          <w:rFonts w:ascii="Segoe UI" w:hAnsi="Segoe UI" w:eastAsia="Segoe UI" w:cs="Segoe UI"/>
          <w:color w:val="424242"/>
        </w:rPr>
        <w:t xml:space="preserve">Sayuri </w:t>
      </w:r>
      <w:proofErr w:type="spellStart"/>
      <w:r w:rsidRPr="00917551">
        <w:rPr>
          <w:rFonts w:ascii="Segoe UI" w:hAnsi="Segoe UI" w:eastAsia="Segoe UI" w:cs="Segoe UI"/>
          <w:color w:val="424242"/>
        </w:rPr>
        <w:t>Yoshinaga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 (en el papel de </w:t>
      </w:r>
      <w:proofErr w:type="spellStart"/>
      <w:r w:rsidRPr="00917551">
        <w:rPr>
          <w:rFonts w:ascii="Segoe UI" w:hAnsi="Segoe UI" w:eastAsia="Segoe UI" w:cs="Segoe UI"/>
          <w:color w:val="424242"/>
        </w:rPr>
        <w:t>Tabei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), </w:t>
      </w:r>
      <w:proofErr w:type="spellStart"/>
      <w:r w:rsidRPr="00917551">
        <w:rPr>
          <w:rFonts w:ascii="Segoe UI" w:hAnsi="Segoe UI" w:eastAsia="Segoe UI" w:cs="Segoe UI"/>
          <w:color w:val="424242"/>
        </w:rPr>
        <w:t>Koichi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 Sato, Yuki Amami y Non (Rena </w:t>
      </w:r>
      <w:proofErr w:type="spellStart"/>
      <w:r w:rsidRPr="00917551">
        <w:rPr>
          <w:rFonts w:ascii="Segoe UI" w:hAnsi="Segoe UI" w:eastAsia="Segoe UI" w:cs="Segoe UI"/>
          <w:color w:val="424242"/>
        </w:rPr>
        <w:t>Nōnen</w:t>
      </w:r>
      <w:proofErr w:type="spellEnd"/>
      <w:r w:rsidRPr="00917551">
        <w:rPr>
          <w:rFonts w:ascii="Segoe UI" w:hAnsi="Segoe UI" w:eastAsia="Segoe UI" w:cs="Segoe UI"/>
          <w:color w:val="424242"/>
        </w:rPr>
        <w:t>)</w:t>
      </w:r>
    </w:p>
    <w:p w:rsidRPr="00917551" w:rsidR="14D6B6FF" w:rsidP="713049D8" w:rsidRDefault="38463AED" w14:paraId="04B581BD" w14:textId="7F7B936D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>Dirección y guion:</w:t>
      </w:r>
      <w:r w:rsidRPr="00917551">
        <w:rPr>
          <w:rFonts w:ascii="Segoe UI" w:hAnsi="Segoe UI" w:eastAsia="Segoe UI" w:cs="Segoe UI"/>
          <w:color w:val="424242"/>
        </w:rPr>
        <w:t xml:space="preserve"> Junji </w:t>
      </w:r>
      <w:proofErr w:type="spellStart"/>
      <w:r w:rsidRPr="00917551">
        <w:rPr>
          <w:rFonts w:ascii="Segoe UI" w:hAnsi="Segoe UI" w:eastAsia="Segoe UI" w:cs="Segoe UI"/>
          <w:color w:val="424242"/>
        </w:rPr>
        <w:t>Sakamoto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, con guion de </w:t>
      </w:r>
      <w:proofErr w:type="spellStart"/>
      <w:r w:rsidRPr="00917551">
        <w:rPr>
          <w:rFonts w:ascii="Segoe UI" w:hAnsi="Segoe UI" w:eastAsia="Segoe UI" w:cs="Segoe UI"/>
          <w:color w:val="424242"/>
        </w:rPr>
        <w:t>Riko</w:t>
      </w:r>
      <w:proofErr w:type="spellEnd"/>
      <w:r w:rsidRPr="00917551">
        <w:rPr>
          <w:rFonts w:ascii="Segoe UI" w:hAnsi="Segoe UI" w:eastAsia="Segoe UI" w:cs="Segoe UI"/>
          <w:color w:val="424242"/>
        </w:rPr>
        <w:t xml:space="preserve"> Sakaguchi </w:t>
      </w:r>
    </w:p>
    <w:p w:rsidRPr="00917551" w:rsidR="0680698C" w:rsidP="36B02068" w:rsidRDefault="0680698C" w14:paraId="630193E5" w14:textId="54E7A72C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rFonts w:ascii="Segoe UI" w:hAnsi="Segoe UI" w:eastAsia="Segoe UI" w:cs="Segoe UI"/>
          <w:b/>
          <w:bCs/>
          <w:color w:val="424242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 xml:space="preserve">Año: </w:t>
      </w:r>
      <w:r w:rsidRPr="00917551">
        <w:rPr>
          <w:rFonts w:ascii="Segoe UI" w:hAnsi="Segoe UI" w:eastAsia="Segoe UI" w:cs="Segoe UI"/>
          <w:color w:val="424242"/>
        </w:rPr>
        <w:t>2025</w:t>
      </w:r>
    </w:p>
    <w:p w:rsidRPr="00917551" w:rsidR="36B02068" w:rsidP="36B02068" w:rsidRDefault="36B02068" w14:paraId="0AB59DE6" w14:textId="61D1B424">
      <w:pPr>
        <w:shd w:val="clear" w:color="auto" w:fill="FAFAFA"/>
        <w:spacing w:after="0"/>
        <w:jc w:val="both"/>
        <w:rPr>
          <w:rFonts w:ascii="Segoe UI" w:hAnsi="Segoe UI" w:eastAsia="Segoe UI" w:cs="Segoe UI"/>
          <w:b/>
          <w:bCs/>
          <w:color w:val="424242"/>
        </w:rPr>
      </w:pPr>
    </w:p>
    <w:p w:rsidRPr="00917551" w:rsidR="14D6B6FF" w:rsidP="36B02068" w:rsidRDefault="14D6B6FF" w14:paraId="04866B00" w14:textId="530C87F7">
      <w:p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0941002C" w:rsidR="14D6B6FF">
        <w:rPr>
          <w:rFonts w:ascii="Segoe UI" w:hAnsi="Segoe UI" w:eastAsia="Segoe UI" w:cs="Segoe UI"/>
          <w:b w:val="1"/>
          <w:bCs w:val="1"/>
          <w:color w:val="424242"/>
        </w:rPr>
        <w:t>Contexto</w:t>
      </w:r>
      <w:r w:rsidRPr="0941002C" w:rsidR="4A009F1C">
        <w:rPr>
          <w:rFonts w:ascii="Segoe UI" w:hAnsi="Segoe UI" w:eastAsia="Segoe UI" w:cs="Segoe UI"/>
          <w:b w:val="1"/>
          <w:bCs w:val="1"/>
          <w:color w:val="424242"/>
        </w:rPr>
        <w:t xml:space="preserve"> y crítica</w:t>
      </w:r>
      <w:r w:rsidRPr="0941002C" w:rsidR="14D6B6FF">
        <w:rPr>
          <w:rFonts w:ascii="Segoe UI" w:hAnsi="Segoe UI" w:eastAsia="Segoe UI" w:cs="Segoe UI"/>
          <w:color w:val="424242"/>
        </w:rPr>
        <w:t>: el estreno coincide con el 50º aniversario de la ascensión al Everest, lo que refuerza su valor histórico y mediático</w:t>
      </w:r>
      <w:r w:rsidRPr="0941002C" w:rsidR="1824A3AA">
        <w:rPr>
          <w:rFonts w:ascii="Segoe UI" w:hAnsi="Segoe UI" w:eastAsia="Segoe UI" w:cs="Segoe UI"/>
          <w:color w:val="424242"/>
        </w:rPr>
        <w:t>.</w:t>
      </w:r>
      <w:r w:rsidRPr="0941002C" w:rsidR="0E2C8E3A">
        <w:rPr>
          <w:rFonts w:ascii="Segoe UI" w:hAnsi="Segoe UI" w:eastAsia="Segoe UI" w:cs="Segoe UI"/>
          <w:color w:val="424242"/>
        </w:rPr>
        <w:t xml:space="preserve"> D</w:t>
      </w:r>
      <w:r w:rsidRPr="0941002C" w:rsidR="14D6B6FF">
        <w:rPr>
          <w:rFonts w:ascii="Segoe UI" w:hAnsi="Segoe UI" w:eastAsia="Segoe UI" w:cs="Segoe UI"/>
          <w:color w:val="424242"/>
        </w:rPr>
        <w:t xml:space="preserve">escrita como “una obra conmovedora y universal sobre la resiliencia humana”, con especial elogio a la interpretación de Sayuri </w:t>
      </w:r>
      <w:proofErr w:type="spellStart"/>
      <w:r w:rsidRPr="0941002C" w:rsidR="14D6B6FF">
        <w:rPr>
          <w:rFonts w:ascii="Segoe UI" w:hAnsi="Segoe UI" w:eastAsia="Segoe UI" w:cs="Segoe UI"/>
          <w:color w:val="424242"/>
        </w:rPr>
        <w:t>Yoshinaga</w:t>
      </w:r>
      <w:proofErr w:type="spellEnd"/>
      <w:r w:rsidRPr="0941002C" w:rsidR="14D6B6FF">
        <w:rPr>
          <w:rFonts w:ascii="Segoe UI" w:hAnsi="Segoe UI" w:eastAsia="Segoe UI" w:cs="Segoe UI"/>
          <w:color w:val="424242"/>
        </w:rPr>
        <w:t>, considerada un icono del cine japonés</w:t>
      </w:r>
      <w:r w:rsidRPr="0941002C" w:rsidR="2F3402F0">
        <w:rPr>
          <w:rFonts w:ascii="Segoe UI" w:hAnsi="Segoe UI" w:eastAsia="Segoe UI" w:cs="Segoe UI"/>
          <w:color w:val="424242"/>
        </w:rPr>
        <w:t>.</w:t>
      </w:r>
    </w:p>
    <w:p w:rsidRPr="00917551" w:rsidR="61A34CCD" w:rsidP="36B02068" w:rsidRDefault="61A34CCD" w14:paraId="10A0C67A" w14:textId="3EF5F974">
      <w:pPr>
        <w:pStyle w:val="Heading3"/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  <w:sz w:val="24"/>
          <w:szCs w:val="24"/>
          <w:lang w:val="en-GB"/>
        </w:rPr>
      </w:pPr>
      <w:r w:rsidRPr="00917551">
        <w:rPr>
          <w:rFonts w:ascii="Segoe UI" w:hAnsi="Segoe UI" w:eastAsia="Segoe UI" w:cs="Segoe UI"/>
          <w:b/>
          <w:bCs/>
          <w:color w:val="424242"/>
          <w:sz w:val="24"/>
          <w:szCs w:val="24"/>
          <w:lang w:val="en-GB"/>
        </w:rPr>
        <w:t>He</w:t>
      </w:r>
      <w:r w:rsidRPr="00917551" w:rsidR="4A1D7871">
        <w:rPr>
          <w:rFonts w:ascii="Segoe UI" w:hAnsi="Segoe UI" w:eastAsia="Segoe UI" w:cs="Segoe UI"/>
          <w:b/>
          <w:bCs/>
          <w:color w:val="424242"/>
          <w:sz w:val="24"/>
          <w:szCs w:val="24"/>
          <w:lang w:val="en-GB"/>
        </w:rPr>
        <w:t xml:space="preserve">r Story </w:t>
      </w:r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ha</w:t>
      </w:r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tenido</w:t>
      </w:r>
      <w:proofErr w:type="spellEnd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una</w:t>
      </w:r>
      <w:proofErr w:type="spellEnd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participación</w:t>
      </w:r>
      <w:proofErr w:type="spellEnd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desta</w:t>
      </w:r>
      <w:r w:rsidRPr="00917551" w:rsidR="480B93DB">
        <w:rPr>
          <w:rFonts w:ascii="Segoe UI" w:hAnsi="Segoe UI" w:eastAsia="Segoe UI" w:cs="Segoe UI"/>
          <w:color w:val="424242"/>
          <w:sz w:val="24"/>
          <w:szCs w:val="24"/>
          <w:lang w:val="en-GB"/>
        </w:rPr>
        <w:t>c</w:t>
      </w:r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ada</w:t>
      </w:r>
      <w:proofErr w:type="spellEnd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en</w:t>
      </w:r>
      <w:proofErr w:type="spellEnd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la </w:t>
      </w:r>
      <w:proofErr w:type="spellStart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edición</w:t>
      </w:r>
      <w:proofErr w:type="spellEnd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de </w:t>
      </w:r>
      <w:proofErr w:type="spellStart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este</w:t>
      </w:r>
      <w:proofErr w:type="spellEnd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>año</w:t>
      </w:r>
      <w:proofErr w:type="spellEnd"/>
      <w:r w:rsidRPr="00917551" w:rsidR="0B34C76B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del </w:t>
      </w:r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Far East Film Festival (Udine, Italia)</w:t>
      </w:r>
      <w:r w:rsidRPr="00917551" w:rsidR="52BBED44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,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donde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se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proyectó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en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la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sección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principal</w:t>
      </w:r>
      <w:r w:rsidRPr="00917551" w:rsidR="078C3964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, y </w:t>
      </w:r>
      <w:proofErr w:type="spellStart"/>
      <w:r w:rsidRPr="00917551" w:rsidR="078C3964">
        <w:rPr>
          <w:rFonts w:ascii="Segoe UI" w:hAnsi="Segoe UI" w:eastAsia="Segoe UI" w:cs="Segoe UI"/>
          <w:color w:val="424242"/>
          <w:sz w:val="24"/>
          <w:szCs w:val="24"/>
          <w:lang w:val="en-GB"/>
        </w:rPr>
        <w:t>obtuvo</w:t>
      </w:r>
      <w:proofErr w:type="spellEnd"/>
      <w:r w:rsidRPr="00917551" w:rsidR="078C3964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078C3964">
        <w:rPr>
          <w:rFonts w:ascii="Segoe UI" w:hAnsi="Segoe UI" w:eastAsia="Segoe UI" w:cs="Segoe UI"/>
          <w:color w:val="424242"/>
          <w:sz w:val="24"/>
          <w:szCs w:val="24"/>
          <w:lang w:val="en-GB"/>
        </w:rPr>
        <w:t>el</w:t>
      </w:r>
      <w:proofErr w:type="spellEnd"/>
      <w:r w:rsidRPr="00917551" w:rsidR="078C3964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r w:rsidRPr="00917551" w:rsidR="4A1D7871">
        <w:rPr>
          <w:rFonts w:ascii="Segoe UI" w:hAnsi="Segoe UI" w:eastAsia="Segoe UI" w:cs="Segoe UI"/>
          <w:color w:val="424242"/>
          <w:sz w:val="24"/>
          <w:szCs w:val="24"/>
        </w:rPr>
        <w:t xml:space="preserve">Golden Mulberry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</w:rPr>
        <w:t>Award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</w:rPr>
        <w:t xml:space="preserve"> – Mejor Película</w:t>
      </w:r>
      <w:r w:rsidRPr="00917551" w:rsidR="01BF27AD">
        <w:rPr>
          <w:rFonts w:ascii="Segoe UI" w:hAnsi="Segoe UI" w:eastAsia="Segoe UI" w:cs="Segoe UI"/>
          <w:color w:val="424242"/>
          <w:sz w:val="24"/>
          <w:szCs w:val="24"/>
        </w:rPr>
        <w:t xml:space="preserve">, </w:t>
      </w:r>
      <w:r w:rsidRPr="00917551" w:rsidR="4A1D7871">
        <w:rPr>
          <w:rFonts w:ascii="Segoe UI" w:hAnsi="Segoe UI" w:eastAsia="Segoe UI" w:cs="Segoe UI"/>
          <w:color w:val="424242"/>
          <w:sz w:val="24"/>
          <w:szCs w:val="24"/>
        </w:rPr>
        <w:t>uno de los galardones más prestigiosos para cine asiático en Europa y</w:t>
      </w:r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la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posiciona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como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una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de las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producciones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asiáticas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más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destacadas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del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año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en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Europa.</w:t>
      </w:r>
    </w:p>
    <w:p w:rsidRPr="00917551" w:rsidR="1AC9366C" w:rsidP="36B02068" w:rsidRDefault="1AC9366C" w14:paraId="153D488C" w14:textId="4C4633ED">
      <w:pPr>
        <w:pStyle w:val="Heading3"/>
        <w:shd w:val="clear" w:color="auto" w:fill="FAFAFA"/>
        <w:spacing w:before="120" w:after="60" w:line="240" w:lineRule="auto"/>
        <w:jc w:val="both"/>
        <w:rPr>
          <w:rFonts w:ascii="Segoe UI" w:hAnsi="Segoe UI" w:eastAsia="Segoe UI" w:cs="Segoe UI"/>
          <w:color w:val="424242"/>
          <w:sz w:val="24"/>
          <w:szCs w:val="24"/>
          <w:lang w:val="en-GB"/>
        </w:rPr>
      </w:pPr>
      <w:proofErr w:type="spellStart"/>
      <w:r w:rsidRPr="00917551">
        <w:rPr>
          <w:rFonts w:ascii="Segoe UI" w:hAnsi="Segoe UI" w:eastAsia="Segoe UI" w:cs="Segoe UI"/>
          <w:b/>
          <w:bCs/>
          <w:color w:val="424242"/>
          <w:sz w:val="24"/>
          <w:szCs w:val="24"/>
          <w:lang w:val="en-GB"/>
        </w:rPr>
        <w:t>Sinopsis</w:t>
      </w:r>
      <w:proofErr w:type="spellEnd"/>
      <w:r w:rsidRPr="00917551">
        <w:rPr>
          <w:rFonts w:ascii="Segoe UI" w:hAnsi="Segoe UI" w:eastAsia="Segoe UI" w:cs="Segoe UI"/>
          <w:b/>
          <w:bCs/>
          <w:color w:val="424242"/>
          <w:sz w:val="24"/>
          <w:szCs w:val="24"/>
          <w:lang w:val="en-GB"/>
        </w:rPr>
        <w:t>:</w:t>
      </w:r>
      <w:r w:rsidRPr="00917551">
        <w:rPr>
          <w:rFonts w:ascii="Segoe UI" w:hAnsi="Segoe UI" w:eastAsia="Segoe UI" w:cs="Segoe UI"/>
          <w:b/>
          <w:bCs/>
          <w:color w:val="424242"/>
          <w:lang w:val="en-GB"/>
        </w:rPr>
        <w:t xml:space="preserve"> </w:t>
      </w:r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drama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feminista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que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aborda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la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amistad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y la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resiliencia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de dos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mujeres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en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la China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urbana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contemporánea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,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explorando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cuestiones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de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género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,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maternidad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y </w:t>
      </w:r>
      <w:proofErr w:type="spellStart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>autonomía</w:t>
      </w:r>
      <w:proofErr w:type="spellEnd"/>
      <w:r w:rsidRPr="00917551" w:rsidR="4A1D7871">
        <w:rPr>
          <w:rFonts w:ascii="Segoe UI" w:hAnsi="Segoe UI" w:eastAsia="Segoe UI" w:cs="Segoe UI"/>
          <w:color w:val="424242"/>
          <w:sz w:val="24"/>
          <w:szCs w:val="24"/>
          <w:lang w:val="en-GB"/>
        </w:rPr>
        <w:t xml:space="preserve"> personal.</w:t>
      </w:r>
    </w:p>
    <w:p w:rsidRPr="00917551" w:rsidR="36B02068" w:rsidP="36B02068" w:rsidRDefault="36B02068" w14:paraId="2AD250B1" w14:textId="77B244AF">
      <w:pPr>
        <w:keepNext/>
        <w:keepLines/>
        <w:rPr>
          <w:rFonts w:ascii="Segoe UI" w:hAnsi="Segoe UI" w:eastAsia="Segoe UI" w:cs="Segoe UI"/>
          <w:lang w:val="en-GB"/>
        </w:rPr>
      </w:pPr>
    </w:p>
    <w:p w:rsidRPr="00917551" w:rsidR="09068E1B" w:rsidP="36B02068" w:rsidRDefault="09068E1B" w14:paraId="207385D7" w14:textId="0CDF8479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>Duración</w:t>
      </w:r>
      <w:r w:rsidRPr="00917551">
        <w:rPr>
          <w:rFonts w:ascii="Segoe UI" w:hAnsi="Segoe UI" w:eastAsia="Segoe UI" w:cs="Segoe UI"/>
          <w:color w:val="424242"/>
        </w:rPr>
        <w:t>: 123 minutos.</w:t>
      </w:r>
    </w:p>
    <w:p w:rsidRPr="00917551" w:rsidR="09068E1B" w:rsidP="36B02068" w:rsidRDefault="09068E1B" w14:paraId="0D0CB8AB" w14:textId="0409B150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>Género</w:t>
      </w:r>
      <w:r w:rsidRPr="00917551">
        <w:rPr>
          <w:rFonts w:ascii="Segoe UI" w:hAnsi="Segoe UI" w:eastAsia="Segoe UI" w:cs="Segoe UI"/>
          <w:color w:val="424242"/>
        </w:rPr>
        <w:t>: drama.</w:t>
      </w:r>
    </w:p>
    <w:p w:rsidRPr="00917551" w:rsidR="09068E1B" w:rsidP="713049D8" w:rsidRDefault="0D46F37D" w14:paraId="2FF19CF2" w14:textId="63CB1C18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lang w:val="en-US"/>
        </w:rPr>
      </w:pPr>
      <w:proofErr w:type="spellStart"/>
      <w:r w:rsidRPr="00917551">
        <w:rPr>
          <w:rFonts w:ascii="Segoe UI" w:hAnsi="Segoe UI" w:eastAsia="Segoe UI" w:cs="Segoe UI"/>
          <w:b/>
          <w:bCs/>
          <w:color w:val="424242"/>
          <w:lang w:val="en-US"/>
        </w:rPr>
        <w:t>Reparto</w:t>
      </w:r>
      <w:proofErr w:type="spellEnd"/>
      <w:r w:rsidRPr="00917551">
        <w:rPr>
          <w:rFonts w:ascii="Segoe UI" w:hAnsi="Segoe UI" w:eastAsia="Segoe UI" w:cs="Segoe UI"/>
          <w:color w:val="424242"/>
          <w:lang w:val="en-US"/>
        </w:rPr>
        <w:t xml:space="preserve">: </w:t>
      </w:r>
      <w:r w:rsidRPr="00917551" w:rsidR="727902E2">
        <w:rPr>
          <w:rFonts w:ascii="Segoe UI" w:hAnsi="Segoe UI" w:eastAsia="Segoe UI" w:cs="Segoe UI"/>
          <w:color w:val="424242"/>
          <w:lang w:val="en-US"/>
        </w:rPr>
        <w:t>Song Jia, Zhong Chuxi, Zeng Mumei, Zhang Yu</w:t>
      </w:r>
    </w:p>
    <w:p w:rsidRPr="00917551" w:rsidR="09068E1B" w:rsidP="36B02068" w:rsidRDefault="09068E1B" w14:paraId="36B4CF0F" w14:textId="35B5713C">
      <w:pPr>
        <w:pStyle w:val="ListParagraph"/>
        <w:numPr>
          <w:ilvl w:val="0"/>
          <w:numId w:val="1"/>
        </w:numPr>
        <w:shd w:val="clear" w:color="auto" w:fill="FAFAFA"/>
        <w:spacing w:after="0"/>
        <w:jc w:val="both"/>
        <w:rPr>
          <w:rFonts w:ascii="Segoe UI" w:hAnsi="Segoe UI" w:eastAsia="Segoe UI" w:cs="Segoe UI"/>
          <w:color w:val="000000" w:themeColor="text1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>Dirección</w:t>
      </w:r>
      <w:r w:rsidRPr="00917551" w:rsidR="5DBC9F75">
        <w:rPr>
          <w:rFonts w:ascii="Segoe UI" w:hAnsi="Segoe UI" w:eastAsia="Segoe UI" w:cs="Segoe UI"/>
          <w:b/>
          <w:bCs/>
          <w:color w:val="424242"/>
        </w:rPr>
        <w:t xml:space="preserve"> y </w:t>
      </w:r>
      <w:r w:rsidRPr="00917551" w:rsidR="0E429B7D">
        <w:rPr>
          <w:rFonts w:ascii="Segoe UI" w:hAnsi="Segoe UI" w:eastAsia="Segoe UI" w:cs="Segoe UI"/>
          <w:b/>
          <w:bCs/>
          <w:color w:val="424242"/>
        </w:rPr>
        <w:t>guion</w:t>
      </w:r>
      <w:r w:rsidRPr="00917551">
        <w:rPr>
          <w:rFonts w:ascii="Segoe UI" w:hAnsi="Segoe UI" w:eastAsia="Segoe UI" w:cs="Segoe UI"/>
          <w:color w:val="424242"/>
        </w:rPr>
        <w:t xml:space="preserve">: </w:t>
      </w:r>
      <w:proofErr w:type="spellStart"/>
      <w:r w:rsidRPr="00917551">
        <w:rPr>
          <w:rFonts w:ascii="Segoe UI" w:hAnsi="Segoe UI" w:eastAsia="Segoe UI" w:cs="Segoe UI"/>
          <w:color w:val="424242"/>
          <w:lang w:val="ca-ES"/>
        </w:rPr>
        <w:t>Shao</w:t>
      </w:r>
      <w:proofErr w:type="spellEnd"/>
      <w:r w:rsidRPr="00917551">
        <w:rPr>
          <w:rFonts w:ascii="Segoe UI" w:hAnsi="Segoe UI" w:eastAsia="Segoe UI" w:cs="Segoe UI"/>
          <w:color w:val="424242"/>
          <w:lang w:val="ca-ES"/>
        </w:rPr>
        <w:t xml:space="preserve"> </w:t>
      </w:r>
      <w:proofErr w:type="spellStart"/>
      <w:r w:rsidRPr="00917551">
        <w:rPr>
          <w:rFonts w:ascii="Segoe UI" w:hAnsi="Segoe UI" w:eastAsia="Segoe UI" w:cs="Segoe UI"/>
          <w:color w:val="424242"/>
          <w:lang w:val="ca-ES"/>
        </w:rPr>
        <w:t>Yihui</w:t>
      </w:r>
      <w:proofErr w:type="spellEnd"/>
      <w:r w:rsidRPr="00917551" w:rsidR="39CCED6E">
        <w:rPr>
          <w:rFonts w:ascii="Segoe UI" w:hAnsi="Segoe UI" w:eastAsia="Segoe UI" w:cs="Segoe UI"/>
          <w:color w:val="424242"/>
          <w:lang w:val="ca-ES"/>
        </w:rPr>
        <w:t xml:space="preserve"> con </w:t>
      </w:r>
      <w:proofErr w:type="spellStart"/>
      <w:r w:rsidRPr="00917551" w:rsidR="39CCED6E">
        <w:rPr>
          <w:rFonts w:ascii="Segoe UI" w:hAnsi="Segoe UI" w:eastAsia="Segoe UI" w:cs="Segoe UI"/>
          <w:color w:val="424242"/>
          <w:lang w:val="ca-ES"/>
        </w:rPr>
        <w:t>guión</w:t>
      </w:r>
      <w:proofErr w:type="spellEnd"/>
      <w:r w:rsidRPr="00917551" w:rsidR="39CCED6E">
        <w:rPr>
          <w:rFonts w:ascii="Segoe UI" w:hAnsi="Segoe UI" w:eastAsia="Segoe UI" w:cs="Segoe UI"/>
          <w:color w:val="424242"/>
          <w:lang w:val="ca-ES"/>
        </w:rPr>
        <w:t xml:space="preserve"> de </w:t>
      </w:r>
      <w:proofErr w:type="spellStart"/>
      <w:r w:rsidRPr="00917551" w:rsidR="39CCED6E">
        <w:rPr>
          <w:rFonts w:ascii="Segoe UI" w:hAnsi="Segoe UI" w:eastAsia="Segoe UI" w:cs="Segoe UI"/>
          <w:color w:val="424242"/>
          <w:lang w:val="ca-ES"/>
        </w:rPr>
        <w:t>Song</w:t>
      </w:r>
      <w:proofErr w:type="spellEnd"/>
      <w:r w:rsidRPr="00917551" w:rsidR="39CCED6E">
        <w:rPr>
          <w:rFonts w:ascii="Segoe UI" w:hAnsi="Segoe UI" w:eastAsia="Segoe UI" w:cs="Segoe UI"/>
          <w:color w:val="424242"/>
          <w:lang w:val="ca-ES"/>
        </w:rPr>
        <w:t xml:space="preserve"> </w:t>
      </w:r>
      <w:proofErr w:type="spellStart"/>
      <w:r w:rsidRPr="00917551" w:rsidR="39CCED6E">
        <w:rPr>
          <w:rFonts w:ascii="Segoe UI" w:hAnsi="Segoe UI" w:eastAsia="Segoe UI" w:cs="Segoe UI"/>
          <w:color w:val="424242"/>
          <w:lang w:val="ca-ES"/>
        </w:rPr>
        <w:t>Jia</w:t>
      </w:r>
      <w:proofErr w:type="spellEnd"/>
      <w:r w:rsidRPr="00917551" w:rsidR="39CCED6E">
        <w:rPr>
          <w:rFonts w:ascii="Segoe UI" w:hAnsi="Segoe UI" w:eastAsia="Segoe UI" w:cs="Segoe UI"/>
          <w:color w:val="424242"/>
          <w:lang w:val="ca-ES"/>
        </w:rPr>
        <w:t xml:space="preserve">. </w:t>
      </w:r>
    </w:p>
    <w:p w:rsidRPr="00917551" w:rsidR="09068E1B" w:rsidP="00603CC5" w:rsidRDefault="09068E1B" w14:paraId="7BADB50F" w14:textId="7D66872D">
      <w:pPr>
        <w:pStyle w:val="ListParagraph"/>
        <w:numPr>
          <w:ilvl w:val="0"/>
          <w:numId w:val="1"/>
        </w:numPr>
        <w:shd w:val="clear" w:color="auto" w:fill="FAFAFA"/>
        <w:spacing w:after="0"/>
        <w:rPr>
          <w:rStyle w:val="normaltextrun"/>
          <w:rFonts w:ascii="Segoe UI" w:hAnsi="Segoe UI" w:eastAsia="Segoe UI" w:cs="Segoe UI"/>
          <w:color w:val="000000" w:themeColor="text1"/>
          <w:sz w:val="24"/>
          <w:szCs w:val="24"/>
          <w:lang w:val="ca-ES"/>
        </w:rPr>
      </w:pPr>
      <w:r w:rsidRPr="00917551">
        <w:rPr>
          <w:rFonts w:ascii="Segoe UI" w:hAnsi="Segoe UI" w:eastAsia="Segoe UI" w:cs="Segoe UI"/>
          <w:b/>
          <w:bCs/>
          <w:color w:val="424242"/>
        </w:rPr>
        <w:t xml:space="preserve">Año: </w:t>
      </w:r>
      <w:r w:rsidRPr="00917551">
        <w:rPr>
          <w:rFonts w:ascii="Segoe UI" w:hAnsi="Segoe UI" w:eastAsia="Segoe UI" w:cs="Segoe UI"/>
          <w:color w:val="424242"/>
          <w:lang w:val="ca-ES"/>
        </w:rPr>
        <w:t>2024</w:t>
      </w:r>
      <w:r w:rsidRPr="00917551">
        <w:br/>
      </w:r>
    </w:p>
    <w:p w:rsidRPr="00917551" w:rsidR="4BC47CF8" w:rsidP="713049D8" w:rsidRDefault="50660D53" w14:paraId="0B0E1F02" w14:textId="2EA8A711">
      <w:pPr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  <w:r w:rsidRPr="31AD597E" w:rsidR="50660D53">
        <w:rPr>
          <w:rFonts w:ascii="Segoe UI" w:hAnsi="Segoe UI" w:eastAsia="Segoe UI" w:cs="Segoe UI"/>
          <w:b w:val="1"/>
          <w:bCs w:val="1"/>
          <w:color w:val="424242"/>
        </w:rPr>
        <w:t>C</w:t>
      </w:r>
      <w:r w:rsidRPr="31AD597E" w:rsidR="192906A7">
        <w:rPr>
          <w:rFonts w:ascii="Segoe UI" w:hAnsi="Segoe UI" w:eastAsia="Segoe UI" w:cs="Segoe UI"/>
          <w:b w:val="1"/>
          <w:bCs w:val="1"/>
          <w:color w:val="424242"/>
        </w:rPr>
        <w:t>rítica:</w:t>
      </w:r>
      <w:r w:rsidRPr="31AD597E" w:rsidR="192906A7">
        <w:rPr>
          <w:rFonts w:ascii="Segoe UI" w:hAnsi="Segoe UI" w:eastAsia="Segoe UI" w:cs="Segoe UI"/>
          <w:color w:val="424242"/>
        </w:rPr>
        <w:t xml:space="preserve"> descri</w:t>
      </w:r>
      <w:r w:rsidRPr="31AD597E" w:rsidR="1BB56322">
        <w:rPr>
          <w:rFonts w:ascii="Segoe UI" w:hAnsi="Segoe UI" w:eastAsia="Segoe UI" w:cs="Segoe UI"/>
          <w:color w:val="424242"/>
        </w:rPr>
        <w:t>ta</w:t>
      </w:r>
      <w:r w:rsidRPr="31AD597E" w:rsidR="192906A7">
        <w:rPr>
          <w:rFonts w:ascii="Segoe UI" w:hAnsi="Segoe UI" w:eastAsia="Segoe UI" w:cs="Segoe UI"/>
          <w:color w:val="424242"/>
        </w:rPr>
        <w:t xml:space="preserve"> como “una comedia dramática feminista que desafía los roles tradicionales</w:t>
      </w:r>
      <w:r w:rsidRPr="31AD597E" w:rsidR="6DAAF2B5">
        <w:rPr>
          <w:rFonts w:ascii="Segoe UI" w:hAnsi="Segoe UI" w:eastAsia="Segoe UI" w:cs="Segoe UI"/>
          <w:color w:val="424242"/>
        </w:rPr>
        <w:t xml:space="preserve"> de </w:t>
      </w:r>
      <w:r w:rsidRPr="31AD597E" w:rsidR="192906A7">
        <w:rPr>
          <w:rFonts w:ascii="Segoe UI" w:hAnsi="Segoe UI" w:eastAsia="Segoe UI" w:cs="Segoe UI"/>
          <w:color w:val="424242"/>
        </w:rPr>
        <w:t>la sociedad china actual</w:t>
      </w:r>
      <w:r w:rsidRPr="31AD597E" w:rsidR="59724978">
        <w:rPr>
          <w:rFonts w:ascii="Segoe UI" w:hAnsi="Segoe UI" w:eastAsia="Segoe UI" w:cs="Segoe UI"/>
          <w:color w:val="424242"/>
        </w:rPr>
        <w:t>. S</w:t>
      </w:r>
      <w:r w:rsidRPr="31AD597E" w:rsidR="192906A7">
        <w:rPr>
          <w:rFonts w:ascii="Segoe UI" w:hAnsi="Segoe UI" w:eastAsia="Segoe UI" w:cs="Segoe UI"/>
          <w:color w:val="424242"/>
        </w:rPr>
        <w:t>e estrenó en noviembre de 2024 en China con gran éxito de crítica y público, convirtiéndose en un fenómeno feminista en el país.</w:t>
      </w:r>
    </w:p>
    <w:p w:rsidR="31AD597E" w:rsidP="31AD597E" w:rsidRDefault="31AD597E" w14:paraId="48FAEA41" w14:textId="0FD71501">
      <w:pPr>
        <w:pStyle w:val="Normal"/>
        <w:shd w:val="clear" w:color="auto" w:fill="FAFAFA"/>
        <w:spacing w:after="0"/>
        <w:jc w:val="both"/>
        <w:rPr>
          <w:rFonts w:ascii="Segoe UI" w:hAnsi="Segoe UI" w:eastAsia="Segoe UI" w:cs="Segoe UI"/>
          <w:color w:val="424242"/>
        </w:rPr>
      </w:pPr>
    </w:p>
    <w:p w:rsidRPr="00917551" w:rsidR="36B02068" w:rsidP="36B02068" w:rsidRDefault="36B02068" w14:paraId="1571700B" w14:textId="54FA6318">
      <w:pPr>
        <w:spacing w:after="0" w:line="240" w:lineRule="auto"/>
        <w:rPr>
          <w:rFonts w:ascii="Segoe UI" w:hAnsi="Segoe UI" w:eastAsia="Segoe UI" w:cs="Segoe UI"/>
        </w:rPr>
      </w:pPr>
    </w:p>
    <w:p w:rsidRPr="00917551" w:rsidR="00E12902" w:rsidP="36B02068" w:rsidRDefault="4547F323" w14:paraId="2595B641" w14:textId="4F77952B">
      <w:pPr>
        <w:jc w:val="both"/>
        <w:rPr>
          <w:rFonts w:ascii="Segoe UI" w:hAnsi="Segoe UI" w:eastAsia="Segoe UI" w:cs="Segoe UI"/>
          <w:b/>
          <w:bCs/>
        </w:rPr>
      </w:pPr>
      <w:r w:rsidRPr="00917551">
        <w:rPr>
          <w:rFonts w:ascii="Segoe UI" w:hAnsi="Segoe UI" w:eastAsia="Segoe UI" w:cs="Segoe UI"/>
          <w:b/>
          <w:bCs/>
        </w:rPr>
        <w:t>Las imprescindibles del AFFBCN 202</w:t>
      </w:r>
      <w:r w:rsidRPr="00917551" w:rsidR="48019213">
        <w:rPr>
          <w:rFonts w:ascii="Segoe UI" w:hAnsi="Segoe UI" w:eastAsia="Segoe UI" w:cs="Segoe UI"/>
          <w:b/>
          <w:bCs/>
        </w:rPr>
        <w:t>5</w:t>
      </w:r>
    </w:p>
    <w:p w:rsidRPr="00917551" w:rsidR="39219AE1" w:rsidP="36B02068" w:rsidRDefault="1F466F5F" w14:paraId="225BCA0D" w14:textId="08565793">
      <w:pPr>
        <w:jc w:val="both"/>
        <w:rPr>
          <w:rFonts w:ascii="Segoe UI" w:hAnsi="Segoe UI" w:eastAsia="Segoe UI" w:cs="Segoe UI"/>
          <w:color w:val="424242"/>
        </w:rPr>
      </w:pPr>
      <w:r w:rsidRPr="00917551">
        <w:rPr>
          <w:rFonts w:ascii="Segoe UI" w:hAnsi="Segoe UI" w:eastAsia="Segoe UI" w:cs="Segoe UI"/>
          <w:color w:val="424242"/>
        </w:rPr>
        <w:t>La selección de películas del festival se ha guiado por el criterio de reunir lo mejor y más reciente de la producción cinematográfica</w:t>
      </w:r>
      <w:r w:rsidRPr="00917551" w:rsidR="7D21810F">
        <w:rPr>
          <w:rFonts w:ascii="Segoe UI" w:hAnsi="Segoe UI" w:eastAsia="Segoe UI" w:cs="Segoe UI"/>
          <w:color w:val="424242"/>
        </w:rPr>
        <w:t xml:space="preserve">. </w:t>
      </w:r>
      <w:r w:rsidRPr="00917551">
        <w:rPr>
          <w:rFonts w:ascii="Segoe UI" w:hAnsi="Segoe UI" w:eastAsia="Segoe UI" w:cs="Segoe UI"/>
          <w:color w:val="424242"/>
        </w:rPr>
        <w:t>Estas</w:t>
      </w:r>
      <w:r w:rsidRPr="00917551" w:rsidR="315276DF">
        <w:rPr>
          <w:rFonts w:ascii="Segoe UI" w:hAnsi="Segoe UI" w:eastAsia="Segoe UI" w:cs="Segoe UI"/>
          <w:color w:val="424242"/>
        </w:rPr>
        <w:t xml:space="preserve"> </w:t>
      </w:r>
      <w:r w:rsidRPr="00917551">
        <w:rPr>
          <w:rFonts w:ascii="Segoe UI" w:hAnsi="Segoe UI" w:eastAsia="Segoe UI" w:cs="Segoe UI"/>
          <w:color w:val="424242"/>
        </w:rPr>
        <w:t>obras exploran narrativas que convierten el drama en una herramienta para visibilizar la vida cotidiana, tanto en su esfera privada como en la pública</w:t>
      </w:r>
      <w:r w:rsidRPr="00917551" w:rsidR="351AE07A">
        <w:rPr>
          <w:rFonts w:ascii="Segoe UI" w:hAnsi="Segoe UI" w:eastAsia="Segoe UI" w:cs="Segoe UI"/>
          <w:color w:val="424242"/>
        </w:rPr>
        <w:t xml:space="preserve">. </w:t>
      </w:r>
      <w:r w:rsidRPr="00917551" w:rsidR="31144E5C">
        <w:rPr>
          <w:rFonts w:ascii="Segoe UI" w:hAnsi="Segoe UI" w:eastAsia="Segoe UI" w:cs="Segoe UI"/>
          <w:color w:val="424242"/>
        </w:rPr>
        <w:t xml:space="preserve">Esta </w:t>
      </w:r>
      <w:r w:rsidRPr="00917551" w:rsidR="29415D23">
        <w:rPr>
          <w:rFonts w:ascii="Segoe UI" w:hAnsi="Segoe UI" w:eastAsia="Segoe UI" w:cs="Segoe UI"/>
          <w:color w:val="424242"/>
        </w:rPr>
        <w:t xml:space="preserve">selección destacada de </w:t>
      </w:r>
      <w:r w:rsidRPr="00917551" w:rsidR="5E6E1DF4">
        <w:rPr>
          <w:rFonts w:ascii="Segoe UI" w:hAnsi="Segoe UI" w:eastAsia="Segoe UI" w:cs="Segoe UI"/>
          <w:color w:val="424242"/>
        </w:rPr>
        <w:t xml:space="preserve">22 </w:t>
      </w:r>
      <w:r w:rsidRPr="00917551" w:rsidR="29415D23">
        <w:rPr>
          <w:rFonts w:ascii="Segoe UI" w:hAnsi="Segoe UI" w:eastAsia="Segoe UI" w:cs="Segoe UI"/>
          <w:color w:val="424242"/>
        </w:rPr>
        <w:t>películas asiáticas para el AFFBCN 2025 presenta obras que abordan temáticas sociales, feministas, culturales y políticas, reflejando la diversidad y profundidad del cine contemporáneo asiático.</w:t>
      </w:r>
    </w:p>
    <w:p w:rsidRPr="00917551" w:rsidR="001F3530" w:rsidP="36B02068" w:rsidRDefault="001F3530" w14:paraId="6CB845F4" w14:textId="77777777">
      <w:pPr>
        <w:jc w:val="both"/>
        <w:rPr>
          <w:rFonts w:ascii="Segoe UI" w:hAnsi="Segoe UI" w:eastAsia="Segoe UI" w:cs="Segoe UI"/>
          <w:i/>
          <w:iCs/>
        </w:rPr>
      </w:pPr>
    </w:p>
    <w:tbl>
      <w:tblPr>
        <w:tblW w:w="8490" w:type="dxa"/>
        <w:tblLayout w:type="fixed"/>
        <w:tblLook w:val="06A0" w:firstRow="1" w:lastRow="0" w:firstColumn="1" w:lastColumn="0" w:noHBand="1" w:noVBand="1"/>
      </w:tblPr>
      <w:tblGrid>
        <w:gridCol w:w="1560"/>
        <w:gridCol w:w="1810"/>
        <w:gridCol w:w="2418"/>
        <w:gridCol w:w="1351"/>
        <w:gridCol w:w="1351"/>
      </w:tblGrid>
      <w:tr w:rsidRPr="00917551" w:rsidR="757C2384" w:rsidTr="006A1E3E" w14:paraId="0D4EAF47" w14:textId="77777777">
        <w:trPr>
          <w:trHeight w:val="300"/>
        </w:trPr>
        <w:tc>
          <w:tcPr>
            <w:tcW w:w="1560" w:type="dxa"/>
            <w:tcBorders>
              <w:top w:val="single" w:color="E6E6E6" w:sz="6" w:space="0"/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CFB9114" w14:textId="28FE7C90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País</w:t>
            </w:r>
          </w:p>
        </w:tc>
        <w:tc>
          <w:tcPr>
            <w:tcW w:w="1810" w:type="dxa"/>
            <w:tcBorders>
              <w:top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342948F" w14:textId="77C1790E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Título</w:t>
            </w:r>
          </w:p>
        </w:tc>
        <w:tc>
          <w:tcPr>
            <w:tcW w:w="2418" w:type="dxa"/>
            <w:tcBorders>
              <w:top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B40EDC9" w14:textId="4B080F0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Dirección </w:t>
            </w:r>
          </w:p>
        </w:tc>
        <w:tc>
          <w:tcPr>
            <w:tcW w:w="1351" w:type="dxa"/>
            <w:tcBorders>
              <w:top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8287E5C" w14:textId="74B69AE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Año</w:t>
            </w:r>
          </w:p>
        </w:tc>
        <w:tc>
          <w:tcPr>
            <w:tcW w:w="1351" w:type="dxa"/>
            <w:tcBorders>
              <w:top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5F5F5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46108A4D" w14:textId="69920FF5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Género</w:t>
            </w:r>
          </w:p>
        </w:tc>
      </w:tr>
      <w:tr w:rsidRPr="00917551" w:rsidR="757C2384" w:rsidTr="006A1E3E" w14:paraId="068B2F27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3A207D7" w14:textId="1AAD06D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Afganistán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C06D8B3" w14:textId="1AD3F7C0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The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Sharp Edge </w:t>
            </w:r>
            <w:proofErr w:type="spellStart"/>
            <w:r w:rsidRPr="00917551">
              <w:rPr>
                <w:rFonts w:eastAsiaTheme="minorEastAsia"/>
                <w:color w:val="424242"/>
              </w:rPr>
              <w:t>of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Peace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358C9EA" w14:textId="36EE610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Roya </w:t>
            </w:r>
            <w:proofErr w:type="spellStart"/>
            <w:r w:rsidRPr="00917551">
              <w:rPr>
                <w:rFonts w:eastAsiaTheme="minorEastAsia"/>
                <w:color w:val="424242"/>
              </w:rPr>
              <w:t>Sadat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9E85E20" w14:textId="08D8C18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8A6FFED" w14:textId="22A07554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Documental</w:t>
            </w:r>
          </w:p>
        </w:tc>
      </w:tr>
      <w:tr w:rsidRPr="00917551" w:rsidR="757C2384" w:rsidTr="006A1E3E" w14:paraId="28F6D647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7D60AF0" w14:textId="2C5F3DA0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China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09B7FFF" w14:textId="7589582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Like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a Rolling Stone (U)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968F0D8" w14:textId="4340243C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Yin </w:t>
            </w:r>
            <w:proofErr w:type="spellStart"/>
            <w:r w:rsidRPr="00917551">
              <w:rPr>
                <w:rFonts w:eastAsiaTheme="minorEastAsia"/>
                <w:color w:val="424242"/>
              </w:rPr>
              <w:t>Lichuan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576089F" w14:textId="73E7B0C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AF07CA8" w14:textId="15819C95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165AF571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3F45DC7" w14:textId="7A2F851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China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7444B123" w14:paraId="08C4BEF2" w14:textId="7B386416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Resurrection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7444B123" w14:paraId="6D234909" w14:textId="42FDE0B9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Bi Gan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3D2005EA" w14:paraId="4F032C39" w14:textId="5341A1B1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</w:t>
            </w:r>
            <w:r w:rsidRPr="00917551" w:rsidR="17657BB8">
              <w:rPr>
                <w:rFonts w:eastAsiaTheme="minorEastAsia"/>
                <w:color w:val="424242"/>
              </w:rPr>
              <w:t>5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4F1DB37" w14:textId="0B5E5FD9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1FA35342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2A40849" w14:textId="12A7922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Corea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43FC03C7" w14:textId="30FEC236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Concerning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My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Daughter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8841D3D" w14:textId="11727E83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Lee Mi-</w:t>
            </w:r>
            <w:proofErr w:type="spellStart"/>
            <w:r w:rsidRPr="00917551">
              <w:rPr>
                <w:rFonts w:eastAsiaTheme="minorEastAsia"/>
                <w:color w:val="424242"/>
              </w:rPr>
              <w:t>rang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8F3F14A" w14:textId="3ACB9E0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2023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0A77C64" w14:textId="7F387D0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75FEEEF8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1BE8410" w14:textId="4AEC0B8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Corea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5F5E735" w14:textId="37A0329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The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Land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of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Morning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Calm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CC0C497" w14:textId="3DB8E24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Park </w:t>
            </w:r>
            <w:proofErr w:type="spellStart"/>
            <w:r w:rsidRPr="00917551">
              <w:rPr>
                <w:rFonts w:eastAsiaTheme="minorEastAsia"/>
                <w:color w:val="424242"/>
              </w:rPr>
              <w:t>Ri-woong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A653768" w14:textId="2A769D8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2023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326F49E" w14:textId="2CF8EDC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Thriller Social</w:t>
            </w:r>
          </w:p>
        </w:tc>
      </w:tr>
      <w:tr w:rsidRPr="00917551" w:rsidR="757C2384" w:rsidTr="006A1E3E" w14:paraId="7F13142A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CB2F3AF" w14:textId="5C3483CF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Filipinas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2F2F183" w14:textId="401BC954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Diamonds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in </w:t>
            </w:r>
            <w:proofErr w:type="spellStart"/>
            <w:r w:rsidRPr="00917551">
              <w:rPr>
                <w:rFonts w:eastAsiaTheme="minorEastAsia"/>
                <w:color w:val="424242"/>
              </w:rPr>
              <w:t>the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Sand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0F3C62F" w14:textId="2053B74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Janus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Victoria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4A85F18" w14:textId="0A575FF3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FF3C9E7" w14:textId="2F4AC3AE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29AFE347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D6354E2" w14:textId="5E05D424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Filipinas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B794AA3" w14:textId="473EA1E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Sunshine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253E73F" w14:textId="69E78091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Antoinette </w:t>
            </w:r>
            <w:proofErr w:type="spellStart"/>
            <w:r w:rsidRPr="00917551">
              <w:rPr>
                <w:rFonts w:eastAsiaTheme="minorEastAsia"/>
                <w:color w:val="424242"/>
              </w:rPr>
              <w:t>Jadaone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98662F6" w14:textId="017ABFE3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9431AB4" w14:textId="374FE1A9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524B6E0A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64D0360" w14:textId="3020EE3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Hong Kong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34D7302" w14:textId="7310E9A3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Montages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of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Modern </w:t>
            </w:r>
            <w:proofErr w:type="spellStart"/>
            <w:r w:rsidRPr="00917551">
              <w:rPr>
                <w:rFonts w:eastAsiaTheme="minorEastAsia"/>
                <w:color w:val="424242"/>
              </w:rPr>
              <w:t>Motherhood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A8ABD34" w14:textId="2AC33430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Oliver </w:t>
            </w:r>
            <w:proofErr w:type="spellStart"/>
            <w:r w:rsidRPr="00917551">
              <w:rPr>
                <w:rFonts w:eastAsiaTheme="minorEastAsia"/>
                <w:color w:val="424242"/>
              </w:rPr>
              <w:t>Siu-kuen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Chan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FAE728A" w14:textId="16CAD906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80E4BFE" w14:textId="51B64ED1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1DFF79CC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58C09D7" w14:textId="40D601F9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Hong Kong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9A55652" w14:textId="7F3FA8A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The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Way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We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Talk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(U)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EC8E37A" w14:textId="5114E6D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Adam Wong </w:t>
            </w:r>
            <w:proofErr w:type="spellStart"/>
            <w:r w:rsidRPr="00917551">
              <w:rPr>
                <w:rFonts w:eastAsiaTheme="minorEastAsia"/>
                <w:color w:val="424242"/>
              </w:rPr>
              <w:t>Sau</w:t>
            </w:r>
            <w:proofErr w:type="spellEnd"/>
            <w:r w:rsidRPr="00917551">
              <w:rPr>
                <w:rFonts w:eastAsiaTheme="minorEastAsia"/>
                <w:color w:val="424242"/>
              </w:rPr>
              <w:t>-ping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91C5872" w14:textId="49F53581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2C66C54" w14:textId="72B663F6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62FEA25A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41737D08" w14:textId="3DE3134E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India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F98D7F2" w14:textId="01A182FC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Body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5A9E7BA" w14:textId="5B78BFB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Abhijit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Mazumdar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C3A164D" w14:textId="394305D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2023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497E891" w14:textId="5B43B19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6FFB6C13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D30964B" w14:textId="3D52F52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Indonesia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6A314A6" w14:textId="2D94771E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Midnight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in Bali (C)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802966F" w14:textId="034364AC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Razka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Robby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Ertanto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C0E0A4C" w14:textId="718E4EA1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2025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6B81307" w14:textId="5078FB4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78975624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3C56A7C" w14:textId="1A4D232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Irán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128BD31" w14:textId="61565B5A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Tehran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, </w:t>
            </w:r>
            <w:proofErr w:type="spellStart"/>
            <w:r w:rsidRPr="00917551">
              <w:rPr>
                <w:rFonts w:eastAsiaTheme="minorEastAsia"/>
                <w:color w:val="424242"/>
              </w:rPr>
              <w:t>An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Unfinished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History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(C)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8F758EB" w14:textId="74C696AA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Saeed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Nouri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DB66D01" w14:textId="0E44549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2025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F16E6F1" w14:textId="059793FC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Docuficción</w:t>
            </w:r>
            <w:proofErr w:type="spellEnd"/>
          </w:p>
        </w:tc>
      </w:tr>
      <w:tr w:rsidRPr="00917551" w:rsidR="757C2384" w:rsidTr="006A1E3E" w14:paraId="4A62BCBA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BBC9E33" w14:textId="2F5D193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Irán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7F773B9" w14:textId="3B66F309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The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Witness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(</w:t>
            </w:r>
            <w:proofErr w:type="spellStart"/>
            <w:r w:rsidRPr="00917551">
              <w:rPr>
                <w:rFonts w:eastAsiaTheme="minorEastAsia"/>
                <w:color w:val="424242"/>
              </w:rPr>
              <w:t>Shahed</w:t>
            </w:r>
            <w:proofErr w:type="spellEnd"/>
            <w:r w:rsidRPr="00917551">
              <w:rPr>
                <w:rFonts w:eastAsiaTheme="minorEastAsia"/>
                <w:color w:val="424242"/>
              </w:rPr>
              <w:t>)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746F1EE" w14:textId="7B7CF53F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Nader </w:t>
            </w:r>
            <w:proofErr w:type="spellStart"/>
            <w:r w:rsidRPr="00917551">
              <w:rPr>
                <w:rFonts w:eastAsiaTheme="minorEastAsia"/>
                <w:color w:val="424242"/>
              </w:rPr>
              <w:t>Saeivar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F17F238" w14:textId="0667733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4C3EFC28" w14:textId="6385D0EA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58BA9AD4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716319E" w14:textId="64B49D0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Irán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DA28BB9" w14:textId="4422F4E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Summertime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E26645B" w14:textId="6CDF460F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Mahmoud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Kalari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AC5F848" w14:textId="07737C6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55146B3" w14:textId="62A76A15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21525D67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BACC767" w14:textId="4F744485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Japón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4267E76E" w14:textId="1FAA65C3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Teki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Cometh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8AF2D83" w14:textId="799DE5D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Daihachi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Yoshida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9F041AC" w14:textId="31F8044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307F71F" w14:textId="744F9B3F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54A7B85A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24BB0ED" w14:textId="05B6D9D0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Japón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A9E25BD" w14:textId="5304DD6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Soft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Leaves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89E71D8" w14:textId="34229E6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Miwako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Van </w:t>
            </w:r>
            <w:proofErr w:type="spellStart"/>
            <w:r w:rsidRPr="00917551">
              <w:rPr>
                <w:rFonts w:eastAsiaTheme="minorEastAsia"/>
                <w:color w:val="424242"/>
              </w:rPr>
              <w:t>Weyenberg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45A1B112" w14:textId="6A2A4CD6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2025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AEF60F6" w14:textId="3CE51270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="006A1E3E" w:rsidTr="006A1E3E" w14:paraId="5F8E499A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="025AD6F0" w:rsidP="006A1E3E" w:rsidRDefault="025AD6F0" w14:paraId="439C4733" w14:textId="7C266B8C">
            <w:pPr>
              <w:spacing w:after="0"/>
              <w:rPr>
                <w:rFonts w:eastAsia="" w:eastAsiaTheme="minorEastAsia"/>
                <w:color w:val="424242"/>
              </w:rPr>
            </w:pPr>
            <w:r w:rsidRPr="006A1E3E" w:rsidR="025AD6F0">
              <w:rPr>
                <w:rFonts w:eastAsia="" w:eastAsiaTheme="minorEastAsia"/>
                <w:color w:val="424242"/>
              </w:rPr>
              <w:t>Japón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="025AD6F0" w:rsidP="006A1E3E" w:rsidRDefault="025AD6F0" w14:paraId="7CDC3DBC" w14:textId="4DDF3788">
            <w:pPr>
              <w:spacing w:after="0"/>
              <w:rPr>
                <w:rFonts w:eastAsia="" w:eastAsiaTheme="minorEastAsia"/>
                <w:color w:val="424242"/>
              </w:rPr>
            </w:pPr>
            <w:r w:rsidRPr="006A1E3E" w:rsidR="025AD6F0">
              <w:rPr>
                <w:rFonts w:eastAsia="" w:eastAsiaTheme="minorEastAsia"/>
                <w:color w:val="424242"/>
              </w:rPr>
              <w:t>Ravens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="025AD6F0" w:rsidP="006A1E3E" w:rsidRDefault="025AD6F0" w14:paraId="7180F490" w14:textId="1BCDDD03">
            <w:pPr>
              <w:spacing w:after="0"/>
              <w:rPr>
                <w:rFonts w:eastAsia="" w:eastAsiaTheme="minorEastAsia"/>
                <w:color w:val="424242"/>
              </w:rPr>
            </w:pPr>
            <w:r w:rsidRPr="006A1E3E" w:rsidR="025AD6F0">
              <w:rPr>
                <w:rFonts w:eastAsia="" w:eastAsiaTheme="minorEastAsia"/>
                <w:color w:val="424242"/>
              </w:rPr>
              <w:t>Mark Gill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="26629EF1" w:rsidP="006A1E3E" w:rsidRDefault="26629EF1" w14:paraId="5E92380F" w14:textId="63DC6706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6A1E3E" w:rsidR="26629EF1">
              <w:rPr>
                <w:rFonts w:eastAsia=""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="26629EF1" w:rsidP="006A1E3E" w:rsidRDefault="26629EF1" w14:paraId="3B76D787" w14:textId="110A2E33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6A1E3E" w:rsidR="26629EF1">
              <w:rPr>
                <w:rFonts w:eastAsia=""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63BF6D2C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9C17AAF" w14:textId="69BAC3E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Kazajistán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9B175A0" w14:textId="5859BFF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Longer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than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a Day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C567235" w14:textId="6C2163CF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Malika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Mukhamejan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457B4BDB" w14:textId="085766F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0380F82" w14:textId="06A681E1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310B4A0C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D140E57" w14:textId="768451AA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Kirguistán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0840FC2" w14:textId="757451A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Deal at </w:t>
            </w:r>
            <w:proofErr w:type="spellStart"/>
            <w:r w:rsidRPr="00917551">
              <w:rPr>
                <w:rFonts w:eastAsiaTheme="minorEastAsia"/>
                <w:color w:val="424242"/>
              </w:rPr>
              <w:t>the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Border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4A4C0083" w14:textId="2158F093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Dastan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Zhapar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Ryskeldi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0FF0AFC6" w14:textId="148C6E5A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1112D98" w14:textId="635F1E6E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1FC3AC9B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6DEF2BA" w14:textId="6E987F42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Malasia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6696CDEC" w14:textId="1A2CF77B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Pavane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for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an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Infant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A71CA4B" w14:textId="6849482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Chong </w:t>
            </w:r>
            <w:proofErr w:type="spellStart"/>
            <w:r w:rsidRPr="00917551">
              <w:rPr>
                <w:rFonts w:eastAsiaTheme="minorEastAsia"/>
                <w:color w:val="424242"/>
              </w:rPr>
              <w:t>Keat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Aun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5999A6BD" w14:textId="7300F36C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762EEA9" w14:textId="1AA6417E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22965314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2C18DF30" w14:textId="62F4264F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Nepal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7673E9B8" w14:textId="29479B5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Shambhala</w:t>
            </w:r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3103458E" w14:textId="0EEE8AD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Min </w:t>
            </w:r>
            <w:proofErr w:type="spellStart"/>
            <w:r w:rsidRPr="00917551">
              <w:rPr>
                <w:rFonts w:eastAsiaTheme="minorEastAsia"/>
                <w:color w:val="424242"/>
              </w:rPr>
              <w:t>Bahadur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Bham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4F62E23" w14:textId="0CBEFF2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105" w:type="dxa"/>
              <w:right w:w="120" w:type="dxa"/>
            </w:tcMar>
          </w:tcPr>
          <w:p w:rsidRPr="00917551" w:rsidR="757C2384" w:rsidP="713049D8" w:rsidRDefault="2BB9EDF5" w14:paraId="18E5BB89" w14:textId="7A59E7C5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</w:t>
            </w:r>
          </w:p>
        </w:tc>
      </w:tr>
      <w:tr w:rsidRPr="00917551" w:rsidR="757C2384" w:rsidTr="006A1E3E" w14:paraId="768FBDC1" w14:textId="77777777">
        <w:trPr>
          <w:trHeight w:val="300"/>
        </w:trPr>
        <w:tc>
          <w:tcPr>
            <w:tcW w:w="1560" w:type="dxa"/>
            <w:tcBorders>
              <w:left w:val="single" w:color="E6E6E6" w:sz="6" w:space="0"/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</w:tcPr>
          <w:p w:rsidRPr="00917551" w:rsidR="757C2384" w:rsidP="713049D8" w:rsidRDefault="2BB9EDF5" w14:paraId="7C3E311F" w14:textId="08E8F50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Vietnam</w:t>
            </w:r>
          </w:p>
        </w:tc>
        <w:tc>
          <w:tcPr>
            <w:tcW w:w="1810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</w:tcPr>
          <w:p w:rsidRPr="00917551" w:rsidR="757C2384" w:rsidP="713049D8" w:rsidRDefault="2BB9EDF5" w14:paraId="56386672" w14:textId="08F83707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proofErr w:type="spellStart"/>
            <w:r w:rsidRPr="00917551">
              <w:rPr>
                <w:rFonts w:eastAsiaTheme="minorEastAsia"/>
                <w:color w:val="424242"/>
              </w:rPr>
              <w:t>State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of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Statelessness</w:t>
            </w:r>
            <w:proofErr w:type="spellEnd"/>
          </w:p>
        </w:tc>
        <w:tc>
          <w:tcPr>
            <w:tcW w:w="2418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</w:tcPr>
          <w:p w:rsidRPr="00917551" w:rsidR="757C2384" w:rsidP="713049D8" w:rsidRDefault="2BB9EDF5" w14:paraId="54CA9C77" w14:textId="679C6A01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 xml:space="preserve">Tenzin </w:t>
            </w:r>
            <w:proofErr w:type="spellStart"/>
            <w:r w:rsidRPr="00917551">
              <w:rPr>
                <w:rFonts w:eastAsiaTheme="minorEastAsia"/>
                <w:color w:val="424242"/>
              </w:rPr>
              <w:t>Tsetan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Choklay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, </w:t>
            </w:r>
            <w:proofErr w:type="spellStart"/>
            <w:r w:rsidRPr="00917551">
              <w:rPr>
                <w:rFonts w:eastAsiaTheme="minorEastAsia"/>
                <w:color w:val="424242"/>
              </w:rPr>
              <w:t>Sonam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 </w:t>
            </w:r>
            <w:proofErr w:type="spellStart"/>
            <w:r w:rsidRPr="00917551">
              <w:rPr>
                <w:rFonts w:eastAsiaTheme="minorEastAsia"/>
                <w:color w:val="424242"/>
              </w:rPr>
              <w:t>Tseten</w:t>
            </w:r>
            <w:proofErr w:type="spellEnd"/>
            <w:r w:rsidRPr="00917551">
              <w:rPr>
                <w:rFonts w:eastAsiaTheme="minorEastAsia"/>
                <w:color w:val="424242"/>
              </w:rPr>
              <w:t xml:space="preserve">, </w:t>
            </w:r>
            <w:proofErr w:type="spellStart"/>
            <w:r w:rsidRPr="00917551">
              <w:rPr>
                <w:rFonts w:eastAsiaTheme="minorEastAsia"/>
                <w:color w:val="424242"/>
              </w:rPr>
              <w:t>Tenzing</w:t>
            </w:r>
            <w:proofErr w:type="spellEnd"/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</w:tcPr>
          <w:p w:rsidRPr="00917551" w:rsidR="757C2384" w:rsidP="713049D8" w:rsidRDefault="2BB9EDF5" w14:paraId="581F51F6" w14:textId="7021D4ED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2024</w:t>
            </w:r>
          </w:p>
        </w:tc>
        <w:tc>
          <w:tcPr>
            <w:tcW w:w="1351" w:type="dxa"/>
            <w:tcBorders>
              <w:bottom w:val="single" w:color="E6E6E6" w:sz="6" w:space="0"/>
              <w:right w:val="single" w:color="E6E6E6" w:sz="6" w:space="0"/>
            </w:tcBorders>
            <w:shd w:val="clear" w:color="auto" w:fill="FAFAFA"/>
            <w:tcMar>
              <w:top w:w="120" w:type="dxa"/>
              <w:left w:w="180" w:type="dxa"/>
              <w:bottom w:w="90" w:type="dxa"/>
              <w:right w:w="120" w:type="dxa"/>
            </w:tcMar>
          </w:tcPr>
          <w:p w:rsidRPr="00917551" w:rsidR="757C2384" w:rsidP="713049D8" w:rsidRDefault="2BB9EDF5" w14:paraId="228981ED" w14:textId="611450F8">
            <w:pPr>
              <w:spacing w:after="0"/>
              <w:rPr>
                <w:rFonts w:ascii="Segoe UI" w:hAnsi="Segoe UI" w:eastAsia="Segoe UI" w:cs="Segoe UI"/>
                <w:color w:val="424242"/>
              </w:rPr>
            </w:pPr>
            <w:r w:rsidRPr="00917551">
              <w:rPr>
                <w:rFonts w:eastAsiaTheme="minorEastAsia"/>
                <w:color w:val="424242"/>
              </w:rPr>
              <w:t>Drama social</w:t>
            </w:r>
          </w:p>
        </w:tc>
      </w:tr>
    </w:tbl>
    <w:p w:rsidRPr="00917551" w:rsidR="36B02068" w:rsidP="713049D8" w:rsidRDefault="36B02068" w14:paraId="6B44C337" w14:textId="2A35F194">
      <w:pPr>
        <w:jc w:val="both"/>
        <w:rPr>
          <w:rFonts w:ascii="Segoe UI" w:hAnsi="Segoe UI" w:eastAsia="Segoe UI" w:cs="Segoe UI"/>
          <w:color w:val="424242"/>
        </w:rPr>
      </w:pPr>
    </w:p>
    <w:p w:rsidRPr="00917551" w:rsidR="00F15BDB" w:rsidP="36B02068" w:rsidRDefault="35FFC217" w14:paraId="4FBEDEDB" w14:textId="20354CB7">
      <w:pPr>
        <w:jc w:val="both"/>
        <w:rPr>
          <w:rFonts w:ascii="Segoe UI" w:hAnsi="Segoe UI" w:eastAsia="Segoe UI" w:cs="Segoe UI"/>
          <w:b/>
          <w:bCs/>
          <w:color w:val="424242"/>
          <w:sz w:val="26"/>
          <w:szCs w:val="26"/>
        </w:rPr>
      </w:pPr>
      <w:r w:rsidRPr="00917551">
        <w:rPr>
          <w:rFonts w:asciiTheme="majorHAnsi" w:hAnsiTheme="majorHAnsi" w:eastAsiaTheme="majorEastAsia" w:cstheme="majorBidi"/>
          <w:b/>
          <w:bCs/>
          <w:color w:val="424242"/>
          <w:sz w:val="26"/>
          <w:szCs w:val="26"/>
        </w:rPr>
        <w:t>Premios</w:t>
      </w:r>
      <w:r w:rsidRPr="00917551" w:rsidR="64666676">
        <w:rPr>
          <w:rFonts w:asciiTheme="majorHAnsi" w:hAnsiTheme="majorHAnsi" w:eastAsiaTheme="majorEastAsia" w:cstheme="majorBidi"/>
          <w:b/>
          <w:bCs/>
          <w:color w:val="424242"/>
          <w:sz w:val="26"/>
          <w:szCs w:val="26"/>
        </w:rPr>
        <w:t xml:space="preserve"> y</w:t>
      </w:r>
      <w:r w:rsidRPr="00917551" w:rsidR="3C489572">
        <w:rPr>
          <w:rFonts w:asciiTheme="majorHAnsi" w:hAnsiTheme="majorHAnsi" w:eastAsiaTheme="majorEastAsia" w:cstheme="majorBidi"/>
          <w:b/>
          <w:bCs/>
          <w:color w:val="424242"/>
          <w:sz w:val="26"/>
          <w:szCs w:val="26"/>
        </w:rPr>
        <w:t xml:space="preserve"> jurados</w:t>
      </w:r>
      <w:r w:rsidRPr="00917551">
        <w:rPr>
          <w:rFonts w:asciiTheme="majorHAnsi" w:hAnsiTheme="majorHAnsi" w:eastAsiaTheme="majorEastAsia" w:cstheme="majorBidi"/>
          <w:b/>
          <w:bCs/>
          <w:color w:val="424242"/>
          <w:sz w:val="26"/>
          <w:szCs w:val="26"/>
        </w:rPr>
        <w:t xml:space="preserve"> </w:t>
      </w:r>
    </w:p>
    <w:p w:rsidRPr="00917551" w:rsidR="00D60A8A" w:rsidP="7B68770A" w:rsidRDefault="5CBD5E4F" w14:paraId="6BCCAC7C" w14:textId="005152E3">
      <w:pPr>
        <w:pStyle w:val="NormalWeb"/>
        <w:suppressLineNumbers w:val="0"/>
        <w:shd w:val="clear" w:color="auto" w:fill="FFFFFF" w:themeFill="background1"/>
        <w:spacing w:before="0" w:beforeAutospacing="off" w:after="300" w:afterAutospacing="off" w:line="240" w:lineRule="auto"/>
        <w:ind w:left="0" w:right="0"/>
        <w:jc w:val="both"/>
        <w:rPr>
          <w:rFonts w:ascii="Segoe UI" w:hAnsi="Segoe UI" w:eastAsia="Segoe UI" w:cs="Segoe UI"/>
          <w:color w:val="424242"/>
        </w:rPr>
      </w:pP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El AFFBCN 202</w:t>
      </w:r>
      <w:r w:rsidRPr="7B68770A" w:rsidR="4DFDF41C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5</w:t>
      </w: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concederá dieciocho premios: a la mejor película, </w:t>
      </w: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mejor director y mejor </w:t>
      </w:r>
      <w:r w:rsidRPr="7B68770A" w:rsidR="783B2316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guion</w:t>
      </w: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para cada una de las cinco secciones a concurso: Oficial, Oficial Panorama, </w:t>
      </w: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Discoveries</w:t>
      </w: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, NETPAC y Especial, que concederán sus</w:t>
      </w:r>
      <w:r w:rsidRPr="7B68770A" w:rsidR="0970C26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respectivos</w:t>
      </w: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jurados, compuesto por directores, críticos de cine y escritores, entre otros. Para esta duodécima edición se suma</w:t>
      </w:r>
      <w:r w:rsidRPr="7B68770A" w:rsidR="08BB3914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por segundo año consecutivo la </w:t>
      </w:r>
      <w:r w:rsidRPr="7B68770A" w:rsidR="437FD516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sección, Nuevas </w:t>
      </w:r>
      <w:r w:rsidRPr="7B68770A" w:rsidR="46F3FC07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Miradas</w:t>
      </w:r>
      <w:r w:rsidRPr="7B68770A" w:rsidR="437FD516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, que cuenta con su jurado correspondiente, </w:t>
      </w: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Jurado Joven, formado por estudiantes de cine, artes visuales y estudios de Asia Oriental de universidades nacionales e internacionales, que también otorgará los premios a la</w:t>
      </w:r>
      <w:r w:rsidRPr="7B68770A" w:rsidR="2395882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s tres categorías</w:t>
      </w:r>
      <w:r w:rsidRPr="7B68770A" w:rsidR="5CBD5E4F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, a partir de una selección de las películas a concurso del Festival.</w:t>
      </w:r>
    </w:p>
    <w:p w:rsidRPr="00917551" w:rsidR="00F15BDB" w:rsidP="28984026" w:rsidRDefault="29ACB405" w14:paraId="7421B295" w14:textId="2BE8EF6A">
      <w:pPr>
        <w:pStyle w:val="Heading2"/>
        <w:shd w:val="clear" w:color="auto" w:fill="FAFAFA"/>
        <w:spacing w:before="180" w:after="60" w:line="480" w:lineRule="auto"/>
        <w:jc w:val="both"/>
        <w:rPr>
          <w:rFonts w:ascii="Segoe UI" w:hAnsi="Segoe UI" w:eastAsia="Segoe UI" w:cs="Segoe UI"/>
          <w:b/>
          <w:bCs/>
          <w:color w:val="424242"/>
          <w:sz w:val="26"/>
          <w:szCs w:val="26"/>
        </w:rPr>
      </w:pPr>
      <w:r w:rsidRPr="00917551">
        <w:rPr>
          <w:rFonts w:ascii="Segoe UI" w:hAnsi="Segoe UI" w:eastAsia="Segoe UI" w:cs="Segoe UI"/>
          <w:b/>
          <w:bCs/>
          <w:color w:val="424242"/>
          <w:sz w:val="26"/>
          <w:szCs w:val="26"/>
        </w:rPr>
        <w:t>Apoyos institucionales</w:t>
      </w:r>
    </w:p>
    <w:p w:rsidRPr="00917551" w:rsidR="009C1A14" w:rsidP="7B68770A" w:rsidRDefault="3EBB756F" w14:paraId="6FEF1E68" w14:textId="23371DA2">
      <w:pPr>
        <w:pStyle w:val="NormalWeb"/>
        <w:suppressLineNumbers w:val="0"/>
        <w:shd w:val="clear" w:color="auto" w:fill="FFFFFF" w:themeFill="background1"/>
        <w:bidi w:val="0"/>
        <w:spacing w:before="0" w:beforeAutospacing="off" w:after="300" w:afterAutospacing="off" w:line="240" w:lineRule="auto"/>
        <w:ind w:left="0" w:right="0"/>
        <w:jc w:val="both"/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</w:pP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El festival cuenta</w:t>
      </w:r>
      <w:r w:rsidRPr="7B68770A" w:rsidR="4E3DAE54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, entre otros,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con el apoyo del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Insitut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Català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de les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Empreses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Culturals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, ICEC (Generalitat de Catalunya),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Institut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de Cultura de Barcelona, ICUB (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Ajuntament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de Barcelona),</w:t>
      </w:r>
      <w:r w:rsidRPr="7B68770A" w:rsidR="66BE3D28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</w:t>
      </w:r>
      <w:r w:rsidRPr="7B68770A" w:rsidR="66BE3D28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Diputació</w:t>
      </w:r>
      <w:r w:rsidRPr="7B68770A" w:rsidR="66BE3D28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de Barcelona,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</w:t>
      </w:r>
      <w:r w:rsidRPr="7B68770A" w:rsidR="5711BD84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H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ong Kong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Economic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and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Trade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Office</w:t>
      </w:r>
      <w:r w:rsidRPr="7B68770A" w:rsidR="5163D0D0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-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Brussels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,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y Catalunya Film 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Festivals</w:t>
      </w:r>
      <w:r w:rsidRPr="7B68770A" w:rsidR="4BFD511B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.</w:t>
      </w:r>
    </w:p>
    <w:p w:rsidRPr="00917551" w:rsidR="009C1A14" w:rsidP="0941002C" w:rsidRDefault="3EBB756F" w14:paraId="12972CEA" w14:textId="23F90955">
      <w:pPr>
        <w:pStyle w:val="NormalWeb"/>
        <w:shd w:val="clear" w:color="auto" w:fill="FFFFFF" w:themeFill="background1"/>
        <w:spacing w:before="0" w:beforeAutospacing="off" w:after="300" w:afterAutospacing="off"/>
        <w:jc w:val="both"/>
        <w:rPr>
          <w:rFonts w:ascii="Helvetica" w:hAnsi="Helvetica" w:cs="Helvetica"/>
          <w:b w:val="1"/>
          <w:bCs w:val="1"/>
        </w:rPr>
      </w:pPr>
      <w:r w:rsidRPr="0941002C" w:rsidR="38B24E77">
        <w:rPr>
          <w:rFonts w:ascii="Helvetica" w:hAnsi="Helvetica" w:cs="Helvetica"/>
          <w:b w:val="1"/>
          <w:bCs w:val="1"/>
        </w:rPr>
        <w:t>Página web del AFFBCN 202</w:t>
      </w:r>
      <w:r w:rsidRPr="0941002C" w:rsidR="3C2551D3">
        <w:rPr>
          <w:rFonts w:ascii="Helvetica" w:hAnsi="Helvetica" w:cs="Helvetica"/>
          <w:b w:val="1"/>
          <w:bCs w:val="1"/>
        </w:rPr>
        <w:t>5</w:t>
      </w:r>
    </w:p>
    <w:p w:rsidRPr="00917551" w:rsidR="009C1A14" w:rsidP="009C1A14" w:rsidRDefault="71BAD38A" w14:paraId="4CA2D025" w14:textId="18EA8592">
      <w:pPr>
        <w:jc w:val="both"/>
        <w:rPr>
          <w:rFonts w:ascii="Helvetica" w:hAnsi="Helvetica" w:cs="Helvetica"/>
        </w:rPr>
      </w:pPr>
      <w:hyperlink r:id="rId9">
        <w:r w:rsidRPr="00917551">
          <w:rPr>
            <w:rStyle w:val="Hyperlink"/>
            <w:rFonts w:ascii="Helvetica" w:hAnsi="Helvetica" w:cs="Helvetica"/>
          </w:rPr>
          <w:t>https://asianfilmfestival.barcelona/202</w:t>
        </w:r>
        <w:r w:rsidRPr="00917551" w:rsidR="6901C745">
          <w:rPr>
            <w:rStyle w:val="Hyperlink"/>
            <w:rFonts w:ascii="Helvetica" w:hAnsi="Helvetica" w:cs="Helvetica"/>
          </w:rPr>
          <w:t>5</w:t>
        </w:r>
        <w:r w:rsidRPr="00917551">
          <w:rPr>
            <w:rStyle w:val="Hyperlink"/>
            <w:rFonts w:ascii="Helvetica" w:hAnsi="Helvetica" w:cs="Helvetica"/>
          </w:rPr>
          <w:t>/</w:t>
        </w:r>
      </w:hyperlink>
    </w:p>
    <w:p w:rsidRPr="00917551" w:rsidR="009F00AE" w:rsidP="00635500" w:rsidRDefault="009F00AE" w14:paraId="7C575CA4" w14:textId="4B126247">
      <w:pPr>
        <w:jc w:val="both"/>
        <w:rPr>
          <w:rFonts w:ascii="Helvetica" w:hAnsi="Helvetica" w:cs="Helvetica"/>
        </w:rPr>
      </w:pPr>
    </w:p>
    <w:p w:rsidRPr="00917551" w:rsidR="00074844" w:rsidP="00635500" w:rsidRDefault="00074844" w14:paraId="70702103" w14:textId="67EF3198">
      <w:pPr>
        <w:jc w:val="both"/>
        <w:rPr>
          <w:rFonts w:ascii="Helvetica" w:hAnsi="Helvetica" w:cs="Helvetica"/>
          <w:b/>
          <w:bCs/>
        </w:rPr>
      </w:pPr>
      <w:r w:rsidRPr="00917551">
        <w:rPr>
          <w:rFonts w:ascii="Helvetica" w:hAnsi="Helvetica" w:cs="Helvetica"/>
          <w:b/>
          <w:bCs/>
        </w:rPr>
        <w:t>MATERIALES DE PRENSA AFFBCN</w:t>
      </w:r>
    </w:p>
    <w:p w:rsidR="6F76D0D3" w:rsidP="0941002C" w:rsidRDefault="6F76D0D3" w14:paraId="24D54170" w14:textId="09FBDDC4">
      <w:pPr>
        <w:jc w:val="both"/>
        <w:rPr>
          <w:rFonts w:ascii="Helvetica" w:hAnsi="Helvetica" w:cs="Helvetica"/>
        </w:rPr>
      </w:pPr>
      <w:r w:rsidRPr="0941002C" w:rsidR="6F76D0D3">
        <w:rPr>
          <w:rFonts w:ascii="Helvetica" w:hAnsi="Helvetica" w:cs="Helvetica"/>
        </w:rPr>
        <w:t>Descárgalos en:</w:t>
      </w:r>
      <w:r w:rsidRPr="0941002C" w:rsidR="58815328">
        <w:rPr>
          <w:rFonts w:ascii="Helvetica" w:hAnsi="Helvetica" w:cs="Helvetica"/>
        </w:rPr>
        <w:t xml:space="preserve"> </w:t>
      </w:r>
      <w:hyperlink r:id="Rebd5895424fe49c4">
        <w:r w:rsidRPr="0941002C" w:rsidR="58815328">
          <w:rPr>
            <w:rStyle w:val="Hyperlink"/>
            <w:rFonts w:ascii="Helvetica" w:hAnsi="Helvetica" w:cs="Helvetica"/>
          </w:rPr>
          <w:t>https://www.casaasia.es/actualidad/affbcn2025/</w:t>
        </w:r>
      </w:hyperlink>
    </w:p>
    <w:p w:rsidRPr="00917551" w:rsidR="001F3530" w:rsidP="00635500" w:rsidRDefault="00074844" w14:paraId="2ED9D778" w14:textId="4C675D57">
      <w:pPr>
        <w:jc w:val="both"/>
        <w:rPr>
          <w:rFonts w:ascii="Helvetica" w:hAnsi="Helvetica" w:cs="Helvetica"/>
          <w:b/>
          <w:bCs/>
        </w:rPr>
      </w:pPr>
      <w:r w:rsidRPr="00917551">
        <w:rPr>
          <w:rFonts w:ascii="Helvetica" w:hAnsi="Helvetica" w:cs="Helvetica"/>
          <w:b/>
          <w:bCs/>
        </w:rPr>
        <w:t xml:space="preserve">SIGUE AL FESTIVAL EN </w:t>
      </w:r>
      <w:r w:rsidRPr="00917551" w:rsidR="0065285A">
        <w:rPr>
          <w:rFonts w:ascii="Helvetica" w:hAnsi="Helvetica" w:cs="Helvetica"/>
          <w:b/>
          <w:bCs/>
        </w:rPr>
        <w:t>LAS</w:t>
      </w:r>
      <w:r w:rsidRPr="00917551">
        <w:rPr>
          <w:rFonts w:ascii="Helvetica" w:hAnsi="Helvetica" w:cs="Helvetica"/>
          <w:b/>
          <w:bCs/>
        </w:rPr>
        <w:t xml:space="preserve"> REDES SOCIALES</w:t>
      </w:r>
    </w:p>
    <w:p w:rsidRPr="00917551" w:rsidR="00F364E8" w:rsidP="00635500" w:rsidRDefault="001F3530" w14:paraId="4CF9E6C5" w14:textId="366D0955">
      <w:pPr>
        <w:jc w:val="both"/>
        <w:rPr>
          <w:rFonts w:ascii="Helvetica" w:hAnsi="Helvetica" w:cs="Helvetica"/>
        </w:rPr>
      </w:pPr>
      <w:r w:rsidRPr="006A1E3E" w:rsidR="001F3530">
        <w:rPr>
          <w:rFonts w:ascii="Helvetica" w:hAnsi="Helvetica" w:cs="Helvetica"/>
        </w:rPr>
        <w:t>#AFFBCN</w:t>
      </w:r>
    </w:p>
    <w:p w:rsidRPr="00917551" w:rsidR="00074844" w:rsidP="00635500" w:rsidRDefault="006B2398" w14:paraId="588B2E8F" w14:textId="7958463E">
      <w:pPr>
        <w:jc w:val="both"/>
        <w:rPr>
          <w:rFonts w:ascii="Helvetica" w:hAnsi="Helvetica" w:cs="Helvetica"/>
          <w:b/>
          <w:bCs/>
        </w:rPr>
      </w:pPr>
      <w:r w:rsidRPr="00917551">
        <w:rPr>
          <w:rFonts w:ascii="Helvetica" w:hAnsi="Helvetica" w:cs="Helvetica"/>
          <w:b/>
          <w:bCs/>
        </w:rPr>
        <w:t>ACREDITACIONES DE PRENSA</w:t>
      </w:r>
    </w:p>
    <w:p w:rsidR="006B63DC" w:rsidP="713049D8" w:rsidRDefault="7163ACD7" w14:paraId="707C94B0" w14:textId="24F5B5B7" w14:noSpellErr="1">
      <w:pPr>
        <w:jc w:val="both"/>
        <w:rPr>
          <w:rFonts w:ascii="Arial" w:hAnsi="Arial" w:eastAsia="Times New Roman" w:cs="Arial"/>
          <w:kern w:val="0"/>
          <w:lang w:eastAsia="es-ES"/>
          <w14:ligatures w14:val="none"/>
        </w:rPr>
      </w:pPr>
      <w:r w:rsidRPr="4400EC7E" w:rsidR="7163ACD7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Si estás interesado en venir a hacer </w:t>
      </w:r>
      <w:r w:rsidRPr="4400EC7E" w:rsidR="7348D6E5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 xml:space="preserve">la </w:t>
      </w:r>
      <w:r w:rsidRPr="4400EC7E" w:rsidR="7163ACD7">
        <w:rPr>
          <w:rFonts w:ascii="Segoe UI" w:hAnsi="Segoe UI" w:eastAsia="Segoe UI" w:cs="Segoe UI" w:asciiTheme="minorAscii" w:hAnsiTheme="minorAscii" w:eastAsiaTheme="minorAscii" w:cstheme="minorBidi"/>
          <w:color w:val="424242"/>
          <w:sz w:val="24"/>
          <w:szCs w:val="24"/>
          <w:lang w:eastAsia="en-US" w:bidi="ar-SA"/>
        </w:rPr>
        <w:t>cobertura durante los días de festival, puedes solicitar una acreditación de prensa, enviando un correo a</w:t>
      </w:r>
      <w:r w:rsidRPr="00917551" w:rsidR="7163ACD7">
        <w:rPr>
          <w:rFonts w:ascii="Arial" w:hAnsi="Arial" w:eastAsia="Times New Roman" w:cs="Arial"/>
          <w:color w:val="000000"/>
          <w:kern w:val="0"/>
          <w:sz w:val="20"/>
          <w:szCs w:val="20"/>
          <w:lang w:eastAsia="es-ES"/>
          <w14:ligatures w14:val="none"/>
        </w:rPr>
        <w:t xml:space="preserve"> </w:t>
      </w:r>
      <w:hyperlink w:history="1" r:id="Rb0b683acb2074fa3">
        <w:r w:rsidRPr="00917551" w:rsidR="7163ACD7">
          <w:rPr>
            <w:rStyle w:val="Hyperlink"/>
            <w:rFonts w:ascii="Arial" w:hAnsi="Arial" w:eastAsia="Times New Roman" w:cs="Arial"/>
            <w:kern w:val="0"/>
            <w:lang w:eastAsia="es-ES"/>
            <w14:ligatures w14:val="none"/>
          </w:rPr>
          <w:t>jcasaus@casaasia.es</w:t>
        </w:r>
      </w:hyperlink>
      <w:r w:rsidRPr="0065285A" w:rsidR="7163ACD7">
        <w:rPr>
          <w:rFonts w:ascii="Arial" w:hAnsi="Arial" w:eastAsia="Times New Roman" w:cs="Arial"/>
          <w:color w:val="000000"/>
          <w:kern w:val="0"/>
          <w:lang w:eastAsia="es-ES"/>
          <w14:ligatures w14:val="none"/>
        </w:rPr>
        <w:t xml:space="preserve"> </w:t>
      </w:r>
    </w:p>
    <w:sectPr w:rsidR="006B63DC" w:rsidSect="00917551">
      <w:headerReference w:type="default" r:id="rId11"/>
      <w:footerReference w:type="default" r:id="rId12"/>
      <w:pgSz w:w="11906" w:h="16838" w:orient="portrait"/>
      <w:pgMar w:top="1417" w:right="1701" w:bottom="1417" w:left="1701" w:header="3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E4E89" w:rsidP="00E1133B" w:rsidRDefault="00AE4E89" w14:paraId="686C74BC" w14:textId="77777777">
      <w:pPr>
        <w:spacing w:after="0" w:line="240" w:lineRule="auto"/>
      </w:pPr>
      <w:r>
        <w:separator/>
      </w:r>
    </w:p>
  </w:endnote>
  <w:endnote w:type="continuationSeparator" w:id="0">
    <w:p w:rsidR="00AE4E89" w:rsidP="00E1133B" w:rsidRDefault="00AE4E89" w14:paraId="2E73E6A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0048002"/>
      <w:docPartObj>
        <w:docPartGallery w:val="Page Numbers (Bottom of Page)"/>
        <w:docPartUnique/>
      </w:docPartObj>
    </w:sdtPr>
    <w:sdtContent>
      <w:p w:rsidR="00E1133B" w:rsidRDefault="00E1133B" w14:paraId="044F705D" w14:textId="4E017EE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FEF">
          <w:rPr>
            <w:noProof/>
          </w:rPr>
          <w:t>1</w:t>
        </w:r>
        <w:r>
          <w:fldChar w:fldCharType="end"/>
        </w:r>
      </w:p>
    </w:sdtContent>
  </w:sdt>
  <w:p w:rsidR="00E1133B" w:rsidRDefault="00E1133B" w14:paraId="526E6F0E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E4E89" w:rsidP="00E1133B" w:rsidRDefault="00AE4E89" w14:paraId="164C0429" w14:textId="77777777">
      <w:pPr>
        <w:spacing w:after="0" w:line="240" w:lineRule="auto"/>
      </w:pPr>
      <w:r>
        <w:separator/>
      </w:r>
    </w:p>
  </w:footnote>
  <w:footnote w:type="continuationSeparator" w:id="0">
    <w:p w:rsidR="00AE4E89" w:rsidP="00E1133B" w:rsidRDefault="00AE4E89" w14:paraId="5B9AD3A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713049D8" w:rsidP="713049D8" w:rsidRDefault="00917551" w14:paraId="1FC8A269" w14:textId="68642EFD">
    <w:pPr>
      <w:pStyle w:val="Header"/>
    </w:pPr>
    <w:r>
      <w:rPr>
        <w:noProof/>
      </w:rPr>
      <w:drawing>
        <wp:inline distT="0" distB="0" distL="0" distR="0" wp14:anchorId="666B9326" wp14:editId="3C78605B">
          <wp:extent cx="5400040" cy="1350010"/>
          <wp:effectExtent l="0" t="0" r="0" b="0"/>
          <wp:docPr id="1378896028" name="Imagen 1" descr="Imagen que contiene interior, tabla, computadora, frente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896028" name="Imagen 1" descr="Imagen que contiene interior, tabla, computadora, frente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350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17551" w:rsidP="713049D8" w:rsidRDefault="00917551" w14:paraId="5B4C35C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6">
    <w:nsid w:val="7bea37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34241A4"/>
    <w:multiLevelType w:val="hybridMultilevel"/>
    <w:tmpl w:val="6DB43034"/>
    <w:lvl w:ilvl="0" w:tplc="9536A5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F3432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4B007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1064B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44AF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46108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F24D9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C36A1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D05D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B42A227"/>
    <w:multiLevelType w:val="hybridMultilevel"/>
    <w:tmpl w:val="ADD8CB2E"/>
    <w:lvl w:ilvl="0" w:tplc="275097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C225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883F2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E2B2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390C3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9482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FA866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13059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42F6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1D1343A"/>
    <w:multiLevelType w:val="hybridMultilevel"/>
    <w:tmpl w:val="F1C8351A"/>
    <w:lvl w:ilvl="0" w:tplc="9E5CCC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626B3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C8A3E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F69D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BAFA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E4CF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C850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7D44F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68C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088760B"/>
    <w:multiLevelType w:val="hybridMultilevel"/>
    <w:tmpl w:val="B704AF16"/>
    <w:lvl w:ilvl="0" w:tplc="689ECBCA">
      <w:start w:val="1"/>
      <w:numFmt w:val="decimal"/>
      <w:lvlText w:val="%1."/>
      <w:lvlJc w:val="left"/>
      <w:pPr>
        <w:ind w:left="720" w:hanging="360"/>
      </w:pPr>
    </w:lvl>
    <w:lvl w:ilvl="1" w:tplc="AF20FA64">
      <w:start w:val="1"/>
      <w:numFmt w:val="lowerLetter"/>
      <w:lvlText w:val="%2."/>
      <w:lvlJc w:val="left"/>
      <w:pPr>
        <w:ind w:left="1440" w:hanging="360"/>
      </w:pPr>
    </w:lvl>
    <w:lvl w:ilvl="2" w:tplc="61B25A46">
      <w:start w:val="1"/>
      <w:numFmt w:val="lowerRoman"/>
      <w:lvlText w:val="%3."/>
      <w:lvlJc w:val="right"/>
      <w:pPr>
        <w:ind w:left="2160" w:hanging="180"/>
      </w:pPr>
    </w:lvl>
    <w:lvl w:ilvl="3" w:tplc="BB0E87D4">
      <w:start w:val="1"/>
      <w:numFmt w:val="decimal"/>
      <w:lvlText w:val="%4."/>
      <w:lvlJc w:val="left"/>
      <w:pPr>
        <w:ind w:left="2880" w:hanging="360"/>
      </w:pPr>
    </w:lvl>
    <w:lvl w:ilvl="4" w:tplc="6E7C1068">
      <w:start w:val="1"/>
      <w:numFmt w:val="lowerLetter"/>
      <w:lvlText w:val="%5."/>
      <w:lvlJc w:val="left"/>
      <w:pPr>
        <w:ind w:left="3600" w:hanging="360"/>
      </w:pPr>
    </w:lvl>
    <w:lvl w:ilvl="5" w:tplc="DFA6955E">
      <w:start w:val="1"/>
      <w:numFmt w:val="lowerRoman"/>
      <w:lvlText w:val="%6."/>
      <w:lvlJc w:val="right"/>
      <w:pPr>
        <w:ind w:left="4320" w:hanging="180"/>
      </w:pPr>
    </w:lvl>
    <w:lvl w:ilvl="6" w:tplc="B38211B2">
      <w:start w:val="1"/>
      <w:numFmt w:val="decimal"/>
      <w:lvlText w:val="%7."/>
      <w:lvlJc w:val="left"/>
      <w:pPr>
        <w:ind w:left="5040" w:hanging="360"/>
      </w:pPr>
    </w:lvl>
    <w:lvl w:ilvl="7" w:tplc="47829524">
      <w:start w:val="1"/>
      <w:numFmt w:val="lowerLetter"/>
      <w:lvlText w:val="%8."/>
      <w:lvlJc w:val="left"/>
      <w:pPr>
        <w:ind w:left="5760" w:hanging="360"/>
      </w:pPr>
    </w:lvl>
    <w:lvl w:ilvl="8" w:tplc="FBB29BB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DC338D"/>
    <w:multiLevelType w:val="hybridMultilevel"/>
    <w:tmpl w:val="72769148"/>
    <w:lvl w:ilvl="0" w:tplc="F07669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818D5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8AC0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2A828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A86051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B4EE0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D441C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1AED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9249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EB70A39"/>
    <w:multiLevelType w:val="hybridMultilevel"/>
    <w:tmpl w:val="0178C3E8"/>
    <w:lvl w:ilvl="0" w:tplc="31DE86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9E5A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3691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1229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542C2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A8B4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D8DB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23818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96AEC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6"/>
  </w:num>
  <w:num w:numId="1" w16cid:durableId="1937861561">
    <w:abstractNumId w:val="5"/>
  </w:num>
  <w:num w:numId="2" w16cid:durableId="465467759">
    <w:abstractNumId w:val="4"/>
  </w:num>
  <w:num w:numId="3" w16cid:durableId="1424761193">
    <w:abstractNumId w:val="2"/>
  </w:num>
  <w:num w:numId="4" w16cid:durableId="226646660">
    <w:abstractNumId w:val="0"/>
  </w:num>
  <w:num w:numId="5" w16cid:durableId="555431526">
    <w:abstractNumId w:val="1"/>
  </w:num>
  <w:num w:numId="6" w16cid:durableId="16327886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3DC"/>
    <w:rsid w:val="00010184"/>
    <w:rsid w:val="00034EAA"/>
    <w:rsid w:val="00055755"/>
    <w:rsid w:val="00074844"/>
    <w:rsid w:val="00095F0C"/>
    <w:rsid w:val="000D2865"/>
    <w:rsid w:val="001027CD"/>
    <w:rsid w:val="00103096"/>
    <w:rsid w:val="001436C3"/>
    <w:rsid w:val="00162C0D"/>
    <w:rsid w:val="00177B8A"/>
    <w:rsid w:val="001D7C97"/>
    <w:rsid w:val="001F3530"/>
    <w:rsid w:val="001F70B2"/>
    <w:rsid w:val="00214B14"/>
    <w:rsid w:val="00220744"/>
    <w:rsid w:val="002326EC"/>
    <w:rsid w:val="00250995"/>
    <w:rsid w:val="00260575"/>
    <w:rsid w:val="00270EF4"/>
    <w:rsid w:val="002772B7"/>
    <w:rsid w:val="003562B5"/>
    <w:rsid w:val="00396B13"/>
    <w:rsid w:val="003D56B6"/>
    <w:rsid w:val="003E236E"/>
    <w:rsid w:val="003F4F13"/>
    <w:rsid w:val="003F73A1"/>
    <w:rsid w:val="00406AF2"/>
    <w:rsid w:val="00411A47"/>
    <w:rsid w:val="00413793"/>
    <w:rsid w:val="004938DC"/>
    <w:rsid w:val="004E4A99"/>
    <w:rsid w:val="005036B8"/>
    <w:rsid w:val="00504173"/>
    <w:rsid w:val="0051679C"/>
    <w:rsid w:val="005713FA"/>
    <w:rsid w:val="00577948"/>
    <w:rsid w:val="005917E9"/>
    <w:rsid w:val="00591822"/>
    <w:rsid w:val="0059663B"/>
    <w:rsid w:val="005A6317"/>
    <w:rsid w:val="005A7708"/>
    <w:rsid w:val="005C6271"/>
    <w:rsid w:val="005D4A02"/>
    <w:rsid w:val="005F5DE9"/>
    <w:rsid w:val="00603CC5"/>
    <w:rsid w:val="0061026B"/>
    <w:rsid w:val="00632CF4"/>
    <w:rsid w:val="00635500"/>
    <w:rsid w:val="00636666"/>
    <w:rsid w:val="006445E1"/>
    <w:rsid w:val="0065285A"/>
    <w:rsid w:val="00656713"/>
    <w:rsid w:val="006A1E3E"/>
    <w:rsid w:val="006B2398"/>
    <w:rsid w:val="006B63DC"/>
    <w:rsid w:val="006F61BB"/>
    <w:rsid w:val="00703D20"/>
    <w:rsid w:val="00716B5F"/>
    <w:rsid w:val="00736D7B"/>
    <w:rsid w:val="007626D2"/>
    <w:rsid w:val="00785A0C"/>
    <w:rsid w:val="00797132"/>
    <w:rsid w:val="007E3380"/>
    <w:rsid w:val="008111DD"/>
    <w:rsid w:val="0082652D"/>
    <w:rsid w:val="0085002E"/>
    <w:rsid w:val="00865463"/>
    <w:rsid w:val="008A26CF"/>
    <w:rsid w:val="008C387E"/>
    <w:rsid w:val="008E620D"/>
    <w:rsid w:val="008F29A1"/>
    <w:rsid w:val="00917551"/>
    <w:rsid w:val="00955EFF"/>
    <w:rsid w:val="00980ACD"/>
    <w:rsid w:val="009C1A14"/>
    <w:rsid w:val="009C1D59"/>
    <w:rsid w:val="009F00AE"/>
    <w:rsid w:val="00A522E3"/>
    <w:rsid w:val="00A755D6"/>
    <w:rsid w:val="00A75EBA"/>
    <w:rsid w:val="00A77CEA"/>
    <w:rsid w:val="00AA72B6"/>
    <w:rsid w:val="00AB4F72"/>
    <w:rsid w:val="00AB73CC"/>
    <w:rsid w:val="00AE4E89"/>
    <w:rsid w:val="00AE6E16"/>
    <w:rsid w:val="00AF7F54"/>
    <w:rsid w:val="00B0576F"/>
    <w:rsid w:val="00B14B88"/>
    <w:rsid w:val="00B23493"/>
    <w:rsid w:val="00B35A56"/>
    <w:rsid w:val="00B42AFE"/>
    <w:rsid w:val="00B45FEF"/>
    <w:rsid w:val="00B5193A"/>
    <w:rsid w:val="00BA40BC"/>
    <w:rsid w:val="00BA4710"/>
    <w:rsid w:val="00BA67E4"/>
    <w:rsid w:val="00BC118E"/>
    <w:rsid w:val="00BD329A"/>
    <w:rsid w:val="00BE2A90"/>
    <w:rsid w:val="00C31002"/>
    <w:rsid w:val="00C532F3"/>
    <w:rsid w:val="00C57244"/>
    <w:rsid w:val="00C70834"/>
    <w:rsid w:val="00C75778"/>
    <w:rsid w:val="00CF0E19"/>
    <w:rsid w:val="00CF3641"/>
    <w:rsid w:val="00D11950"/>
    <w:rsid w:val="00D17987"/>
    <w:rsid w:val="00D60A8A"/>
    <w:rsid w:val="00D85183"/>
    <w:rsid w:val="00DB1063"/>
    <w:rsid w:val="00DD07BE"/>
    <w:rsid w:val="00DE7552"/>
    <w:rsid w:val="00E1133B"/>
    <w:rsid w:val="00E12902"/>
    <w:rsid w:val="00E23EA3"/>
    <w:rsid w:val="00E24BA4"/>
    <w:rsid w:val="00E559E8"/>
    <w:rsid w:val="00E839BB"/>
    <w:rsid w:val="00F15BDB"/>
    <w:rsid w:val="00F24BB0"/>
    <w:rsid w:val="00F364E8"/>
    <w:rsid w:val="00F75C5A"/>
    <w:rsid w:val="00FA0B9C"/>
    <w:rsid w:val="00FD0FEF"/>
    <w:rsid w:val="01058C3B"/>
    <w:rsid w:val="014475EA"/>
    <w:rsid w:val="0196B192"/>
    <w:rsid w:val="01AECC78"/>
    <w:rsid w:val="01B3A712"/>
    <w:rsid w:val="01BE00D2"/>
    <w:rsid w:val="01BF27AD"/>
    <w:rsid w:val="01E50A26"/>
    <w:rsid w:val="02013CC3"/>
    <w:rsid w:val="023DA40A"/>
    <w:rsid w:val="024B9151"/>
    <w:rsid w:val="025AD6F0"/>
    <w:rsid w:val="026E31DD"/>
    <w:rsid w:val="02746AB9"/>
    <w:rsid w:val="02D32364"/>
    <w:rsid w:val="03252E42"/>
    <w:rsid w:val="0364FF64"/>
    <w:rsid w:val="03656243"/>
    <w:rsid w:val="03CCB9EE"/>
    <w:rsid w:val="04909D48"/>
    <w:rsid w:val="05054880"/>
    <w:rsid w:val="054C1FA8"/>
    <w:rsid w:val="055E8619"/>
    <w:rsid w:val="058A944C"/>
    <w:rsid w:val="05CC2369"/>
    <w:rsid w:val="05EE5689"/>
    <w:rsid w:val="0660497A"/>
    <w:rsid w:val="0680698C"/>
    <w:rsid w:val="069881B6"/>
    <w:rsid w:val="06DD0BB2"/>
    <w:rsid w:val="06DE44F2"/>
    <w:rsid w:val="06FE1E4D"/>
    <w:rsid w:val="0706CEBE"/>
    <w:rsid w:val="07093F56"/>
    <w:rsid w:val="077AB4EE"/>
    <w:rsid w:val="077DEB40"/>
    <w:rsid w:val="078C3964"/>
    <w:rsid w:val="0792FED2"/>
    <w:rsid w:val="07B3A75D"/>
    <w:rsid w:val="07CE1465"/>
    <w:rsid w:val="082A25C5"/>
    <w:rsid w:val="082CD9E4"/>
    <w:rsid w:val="08527651"/>
    <w:rsid w:val="088DB0B7"/>
    <w:rsid w:val="08A87EEA"/>
    <w:rsid w:val="08BB3914"/>
    <w:rsid w:val="08DB4E90"/>
    <w:rsid w:val="09068E1B"/>
    <w:rsid w:val="09332EE8"/>
    <w:rsid w:val="0941002C"/>
    <w:rsid w:val="0970C26B"/>
    <w:rsid w:val="09886CDF"/>
    <w:rsid w:val="09A81DEC"/>
    <w:rsid w:val="09FECEE9"/>
    <w:rsid w:val="0A185BE1"/>
    <w:rsid w:val="0A480B64"/>
    <w:rsid w:val="0A9E2663"/>
    <w:rsid w:val="0AA6D62F"/>
    <w:rsid w:val="0AD4157A"/>
    <w:rsid w:val="0B0767CB"/>
    <w:rsid w:val="0B081419"/>
    <w:rsid w:val="0B10241E"/>
    <w:rsid w:val="0B12A0FD"/>
    <w:rsid w:val="0B34C76B"/>
    <w:rsid w:val="0B763413"/>
    <w:rsid w:val="0C4C26BB"/>
    <w:rsid w:val="0C7E87B7"/>
    <w:rsid w:val="0C8A6976"/>
    <w:rsid w:val="0C9B0CED"/>
    <w:rsid w:val="0CB3F3D9"/>
    <w:rsid w:val="0D46F37D"/>
    <w:rsid w:val="0DCCB2F0"/>
    <w:rsid w:val="0DEBABA1"/>
    <w:rsid w:val="0E2C8E3A"/>
    <w:rsid w:val="0E429B7D"/>
    <w:rsid w:val="0E499F59"/>
    <w:rsid w:val="0E9499C9"/>
    <w:rsid w:val="0EA08419"/>
    <w:rsid w:val="0F4C1592"/>
    <w:rsid w:val="0FA18944"/>
    <w:rsid w:val="0FF60B08"/>
    <w:rsid w:val="10928940"/>
    <w:rsid w:val="10C32324"/>
    <w:rsid w:val="10F96EC5"/>
    <w:rsid w:val="1130DFBE"/>
    <w:rsid w:val="118B2E4C"/>
    <w:rsid w:val="11B19F44"/>
    <w:rsid w:val="11F37651"/>
    <w:rsid w:val="121AFE3E"/>
    <w:rsid w:val="12727092"/>
    <w:rsid w:val="127375DA"/>
    <w:rsid w:val="128E1C5A"/>
    <w:rsid w:val="1298EC80"/>
    <w:rsid w:val="129A21AB"/>
    <w:rsid w:val="12E18E39"/>
    <w:rsid w:val="130A43AA"/>
    <w:rsid w:val="13194AA1"/>
    <w:rsid w:val="1358938F"/>
    <w:rsid w:val="13E507B1"/>
    <w:rsid w:val="13FCE471"/>
    <w:rsid w:val="144648C0"/>
    <w:rsid w:val="1475C316"/>
    <w:rsid w:val="14784BD3"/>
    <w:rsid w:val="147EFE06"/>
    <w:rsid w:val="148FF139"/>
    <w:rsid w:val="14D6B6FF"/>
    <w:rsid w:val="14E28934"/>
    <w:rsid w:val="15118FEF"/>
    <w:rsid w:val="159FE0E7"/>
    <w:rsid w:val="1602E8D7"/>
    <w:rsid w:val="1624CE05"/>
    <w:rsid w:val="1652C4A5"/>
    <w:rsid w:val="16784969"/>
    <w:rsid w:val="17657BB8"/>
    <w:rsid w:val="1786BBBE"/>
    <w:rsid w:val="1791E166"/>
    <w:rsid w:val="1824A3AA"/>
    <w:rsid w:val="183F6CF4"/>
    <w:rsid w:val="187E7B3E"/>
    <w:rsid w:val="18C88869"/>
    <w:rsid w:val="18D333A2"/>
    <w:rsid w:val="192906A7"/>
    <w:rsid w:val="194464F5"/>
    <w:rsid w:val="1952A181"/>
    <w:rsid w:val="196635EC"/>
    <w:rsid w:val="19707528"/>
    <w:rsid w:val="199F5B70"/>
    <w:rsid w:val="19D8484A"/>
    <w:rsid w:val="1A3535B4"/>
    <w:rsid w:val="1A9E00AB"/>
    <w:rsid w:val="1AABA106"/>
    <w:rsid w:val="1AC9366C"/>
    <w:rsid w:val="1AD0CB74"/>
    <w:rsid w:val="1AE0E2D8"/>
    <w:rsid w:val="1AEA947F"/>
    <w:rsid w:val="1AF15DAA"/>
    <w:rsid w:val="1B3956DA"/>
    <w:rsid w:val="1BA7C927"/>
    <w:rsid w:val="1BB56322"/>
    <w:rsid w:val="1BDDEFE4"/>
    <w:rsid w:val="1C1C8574"/>
    <w:rsid w:val="1C54BCB9"/>
    <w:rsid w:val="1C6EECB9"/>
    <w:rsid w:val="1CC7292A"/>
    <w:rsid w:val="1D1C72BA"/>
    <w:rsid w:val="1DBBF822"/>
    <w:rsid w:val="1E4C4A53"/>
    <w:rsid w:val="1E626001"/>
    <w:rsid w:val="1E841873"/>
    <w:rsid w:val="1E8B7A9D"/>
    <w:rsid w:val="1EB74C7B"/>
    <w:rsid w:val="1ECA0DE0"/>
    <w:rsid w:val="1ED94C74"/>
    <w:rsid w:val="1F1D31B1"/>
    <w:rsid w:val="1F466F5F"/>
    <w:rsid w:val="1F4B9AA5"/>
    <w:rsid w:val="1F84427D"/>
    <w:rsid w:val="20E48AC4"/>
    <w:rsid w:val="2129A6C7"/>
    <w:rsid w:val="21567F56"/>
    <w:rsid w:val="21A2CE4F"/>
    <w:rsid w:val="21F9A3F8"/>
    <w:rsid w:val="22978F7A"/>
    <w:rsid w:val="22AEBDA9"/>
    <w:rsid w:val="2324A3AA"/>
    <w:rsid w:val="2393C0EC"/>
    <w:rsid w:val="2395882F"/>
    <w:rsid w:val="2396EA9F"/>
    <w:rsid w:val="23A32F84"/>
    <w:rsid w:val="23E5A126"/>
    <w:rsid w:val="247B7930"/>
    <w:rsid w:val="2502D88E"/>
    <w:rsid w:val="25560B66"/>
    <w:rsid w:val="262084C5"/>
    <w:rsid w:val="2624F3EC"/>
    <w:rsid w:val="26629EF1"/>
    <w:rsid w:val="269FF341"/>
    <w:rsid w:val="26A45FEA"/>
    <w:rsid w:val="2748F453"/>
    <w:rsid w:val="27C729FA"/>
    <w:rsid w:val="27DFCB4B"/>
    <w:rsid w:val="281B4DF9"/>
    <w:rsid w:val="2824F29D"/>
    <w:rsid w:val="283EA533"/>
    <w:rsid w:val="285FA36E"/>
    <w:rsid w:val="28984026"/>
    <w:rsid w:val="28A47FC6"/>
    <w:rsid w:val="28A8F587"/>
    <w:rsid w:val="28D6F3F4"/>
    <w:rsid w:val="28ECCAC4"/>
    <w:rsid w:val="292F9C7D"/>
    <w:rsid w:val="29307809"/>
    <w:rsid w:val="29415D23"/>
    <w:rsid w:val="29472438"/>
    <w:rsid w:val="29A1323E"/>
    <w:rsid w:val="29A65926"/>
    <w:rsid w:val="29ACB405"/>
    <w:rsid w:val="29EE95B1"/>
    <w:rsid w:val="2A340AD8"/>
    <w:rsid w:val="2A599832"/>
    <w:rsid w:val="2A7B9960"/>
    <w:rsid w:val="2A8A59F5"/>
    <w:rsid w:val="2AEEBF0D"/>
    <w:rsid w:val="2B1565F1"/>
    <w:rsid w:val="2B28F067"/>
    <w:rsid w:val="2B696A9C"/>
    <w:rsid w:val="2B6FF410"/>
    <w:rsid w:val="2BA4A078"/>
    <w:rsid w:val="2BB9EDF5"/>
    <w:rsid w:val="2BCCA308"/>
    <w:rsid w:val="2C32C8D0"/>
    <w:rsid w:val="2C38CB3A"/>
    <w:rsid w:val="2DC7DAC3"/>
    <w:rsid w:val="2DF51576"/>
    <w:rsid w:val="2E8A929B"/>
    <w:rsid w:val="2E93D49B"/>
    <w:rsid w:val="2EE4B418"/>
    <w:rsid w:val="2F2D6C8B"/>
    <w:rsid w:val="2F3402F0"/>
    <w:rsid w:val="2F485756"/>
    <w:rsid w:val="2FF4F7F5"/>
    <w:rsid w:val="3013B825"/>
    <w:rsid w:val="304B6F0B"/>
    <w:rsid w:val="30828DA8"/>
    <w:rsid w:val="3099EC34"/>
    <w:rsid w:val="30B5BCC4"/>
    <w:rsid w:val="31144E5C"/>
    <w:rsid w:val="311AA640"/>
    <w:rsid w:val="315276DF"/>
    <w:rsid w:val="31610D7D"/>
    <w:rsid w:val="31AD597E"/>
    <w:rsid w:val="32259E8E"/>
    <w:rsid w:val="3225CD1E"/>
    <w:rsid w:val="3225E13D"/>
    <w:rsid w:val="32C59CE7"/>
    <w:rsid w:val="3358C9B0"/>
    <w:rsid w:val="335DA5AA"/>
    <w:rsid w:val="33710A81"/>
    <w:rsid w:val="337EC661"/>
    <w:rsid w:val="33FA4842"/>
    <w:rsid w:val="3434CD12"/>
    <w:rsid w:val="346871CE"/>
    <w:rsid w:val="351AE07A"/>
    <w:rsid w:val="35215163"/>
    <w:rsid w:val="35816DEB"/>
    <w:rsid w:val="35FFC217"/>
    <w:rsid w:val="3601C414"/>
    <w:rsid w:val="36067DBF"/>
    <w:rsid w:val="36B02068"/>
    <w:rsid w:val="36B6F196"/>
    <w:rsid w:val="36F2175E"/>
    <w:rsid w:val="37296C8B"/>
    <w:rsid w:val="3736F737"/>
    <w:rsid w:val="3749AE20"/>
    <w:rsid w:val="3751F15A"/>
    <w:rsid w:val="37722392"/>
    <w:rsid w:val="378DF534"/>
    <w:rsid w:val="37D656AA"/>
    <w:rsid w:val="3828424B"/>
    <w:rsid w:val="383CD808"/>
    <w:rsid w:val="38463AED"/>
    <w:rsid w:val="38A7A107"/>
    <w:rsid w:val="38B07CDA"/>
    <w:rsid w:val="38B24E77"/>
    <w:rsid w:val="38C13A4B"/>
    <w:rsid w:val="38C33520"/>
    <w:rsid w:val="390D26D3"/>
    <w:rsid w:val="39219AE1"/>
    <w:rsid w:val="3929C0F0"/>
    <w:rsid w:val="3936D696"/>
    <w:rsid w:val="39A873BB"/>
    <w:rsid w:val="39C284A5"/>
    <w:rsid w:val="39CCED6E"/>
    <w:rsid w:val="3A7DBAD8"/>
    <w:rsid w:val="3A7F2169"/>
    <w:rsid w:val="3AE5349E"/>
    <w:rsid w:val="3B1A2F5F"/>
    <w:rsid w:val="3BB44C55"/>
    <w:rsid w:val="3BBFD5C1"/>
    <w:rsid w:val="3BC1766D"/>
    <w:rsid w:val="3BC89203"/>
    <w:rsid w:val="3BC9C5E8"/>
    <w:rsid w:val="3BEE4392"/>
    <w:rsid w:val="3C2551D3"/>
    <w:rsid w:val="3C489572"/>
    <w:rsid w:val="3CD476C6"/>
    <w:rsid w:val="3CF323B9"/>
    <w:rsid w:val="3D06E9A2"/>
    <w:rsid w:val="3D2005EA"/>
    <w:rsid w:val="3D8BDE3F"/>
    <w:rsid w:val="3D9D16E9"/>
    <w:rsid w:val="3E0FD33E"/>
    <w:rsid w:val="3E4DA46F"/>
    <w:rsid w:val="3E81884A"/>
    <w:rsid w:val="3EBB756F"/>
    <w:rsid w:val="3F37A3FF"/>
    <w:rsid w:val="3F53E8FA"/>
    <w:rsid w:val="3FAEF723"/>
    <w:rsid w:val="3FF83FD9"/>
    <w:rsid w:val="403F7CA2"/>
    <w:rsid w:val="4043953B"/>
    <w:rsid w:val="40633B9A"/>
    <w:rsid w:val="4129BAA3"/>
    <w:rsid w:val="414F6B76"/>
    <w:rsid w:val="4156BF95"/>
    <w:rsid w:val="416066F3"/>
    <w:rsid w:val="41689D70"/>
    <w:rsid w:val="41D456AC"/>
    <w:rsid w:val="4263473C"/>
    <w:rsid w:val="4263ACA6"/>
    <w:rsid w:val="42719D73"/>
    <w:rsid w:val="427EFC2E"/>
    <w:rsid w:val="42831D9A"/>
    <w:rsid w:val="429B1249"/>
    <w:rsid w:val="433C5C69"/>
    <w:rsid w:val="437FD516"/>
    <w:rsid w:val="4384511C"/>
    <w:rsid w:val="43972653"/>
    <w:rsid w:val="43A60024"/>
    <w:rsid w:val="43F529AB"/>
    <w:rsid w:val="4400EC7E"/>
    <w:rsid w:val="44907764"/>
    <w:rsid w:val="449C8109"/>
    <w:rsid w:val="44AC173B"/>
    <w:rsid w:val="44DD7F25"/>
    <w:rsid w:val="4547F323"/>
    <w:rsid w:val="457E37DD"/>
    <w:rsid w:val="458C6B44"/>
    <w:rsid w:val="45A5472A"/>
    <w:rsid w:val="45BCD174"/>
    <w:rsid w:val="45E9D527"/>
    <w:rsid w:val="46E0B40E"/>
    <w:rsid w:val="46E5DDAD"/>
    <w:rsid w:val="46F36DE9"/>
    <w:rsid w:val="46F3FC07"/>
    <w:rsid w:val="47030923"/>
    <w:rsid w:val="4776B9E6"/>
    <w:rsid w:val="48019213"/>
    <w:rsid w:val="480B93DB"/>
    <w:rsid w:val="485C92BE"/>
    <w:rsid w:val="49876C36"/>
    <w:rsid w:val="49CEACAC"/>
    <w:rsid w:val="49D0101B"/>
    <w:rsid w:val="49DE4F86"/>
    <w:rsid w:val="4A009F1C"/>
    <w:rsid w:val="4A1D7871"/>
    <w:rsid w:val="4A3C28DC"/>
    <w:rsid w:val="4AA990E8"/>
    <w:rsid w:val="4B150561"/>
    <w:rsid w:val="4B67DC93"/>
    <w:rsid w:val="4B6C3459"/>
    <w:rsid w:val="4B733266"/>
    <w:rsid w:val="4B91A82C"/>
    <w:rsid w:val="4BC47CF8"/>
    <w:rsid w:val="4BFD511B"/>
    <w:rsid w:val="4C1DC8D4"/>
    <w:rsid w:val="4C3E56D9"/>
    <w:rsid w:val="4CDDFE37"/>
    <w:rsid w:val="4D4B4F6C"/>
    <w:rsid w:val="4D5E19FF"/>
    <w:rsid w:val="4D7CEA1E"/>
    <w:rsid w:val="4DF2325F"/>
    <w:rsid w:val="4DFDF41C"/>
    <w:rsid w:val="4E20D629"/>
    <w:rsid w:val="4E3DAE54"/>
    <w:rsid w:val="4F039F39"/>
    <w:rsid w:val="4F18B683"/>
    <w:rsid w:val="4F65379E"/>
    <w:rsid w:val="4FB5B789"/>
    <w:rsid w:val="4FFE333A"/>
    <w:rsid w:val="50660D53"/>
    <w:rsid w:val="507037A6"/>
    <w:rsid w:val="5092D2D2"/>
    <w:rsid w:val="50AA8A0A"/>
    <w:rsid w:val="50C5668C"/>
    <w:rsid w:val="50F45AC2"/>
    <w:rsid w:val="5118EFF7"/>
    <w:rsid w:val="511E595B"/>
    <w:rsid w:val="5138012B"/>
    <w:rsid w:val="514F0D2F"/>
    <w:rsid w:val="5152B1FD"/>
    <w:rsid w:val="515DC309"/>
    <w:rsid w:val="5163D0D0"/>
    <w:rsid w:val="518339DB"/>
    <w:rsid w:val="51FB9277"/>
    <w:rsid w:val="524A06A3"/>
    <w:rsid w:val="52632B8C"/>
    <w:rsid w:val="5277049D"/>
    <w:rsid w:val="52A00EF9"/>
    <w:rsid w:val="52BBED44"/>
    <w:rsid w:val="52EDBAA5"/>
    <w:rsid w:val="5305D6F1"/>
    <w:rsid w:val="5331B040"/>
    <w:rsid w:val="53733AD2"/>
    <w:rsid w:val="53CB5F03"/>
    <w:rsid w:val="54015FE2"/>
    <w:rsid w:val="543EE597"/>
    <w:rsid w:val="54666DFF"/>
    <w:rsid w:val="5471BCBE"/>
    <w:rsid w:val="54B1589A"/>
    <w:rsid w:val="54DAAC12"/>
    <w:rsid w:val="5522A42E"/>
    <w:rsid w:val="5542C31E"/>
    <w:rsid w:val="55D4B555"/>
    <w:rsid w:val="5623D749"/>
    <w:rsid w:val="56265E88"/>
    <w:rsid w:val="5666F292"/>
    <w:rsid w:val="56761943"/>
    <w:rsid w:val="56CB0F09"/>
    <w:rsid w:val="56EDC8B0"/>
    <w:rsid w:val="5711BD84"/>
    <w:rsid w:val="575C39F4"/>
    <w:rsid w:val="5781512B"/>
    <w:rsid w:val="57BE3416"/>
    <w:rsid w:val="58035A07"/>
    <w:rsid w:val="580B24ED"/>
    <w:rsid w:val="584B8812"/>
    <w:rsid w:val="58815328"/>
    <w:rsid w:val="58BB4AF9"/>
    <w:rsid w:val="594A3680"/>
    <w:rsid w:val="59724978"/>
    <w:rsid w:val="5A3E097D"/>
    <w:rsid w:val="5A514349"/>
    <w:rsid w:val="5A7667B2"/>
    <w:rsid w:val="5A7C33FB"/>
    <w:rsid w:val="5A8E0BB3"/>
    <w:rsid w:val="5AC92F5F"/>
    <w:rsid w:val="5B174EE1"/>
    <w:rsid w:val="5B6976A1"/>
    <w:rsid w:val="5B6B26E9"/>
    <w:rsid w:val="5BA21BA7"/>
    <w:rsid w:val="5BE51216"/>
    <w:rsid w:val="5C1668A2"/>
    <w:rsid w:val="5C26CB0B"/>
    <w:rsid w:val="5C289006"/>
    <w:rsid w:val="5C6F3CB4"/>
    <w:rsid w:val="5C9870C1"/>
    <w:rsid w:val="5C9DA9A8"/>
    <w:rsid w:val="5CBD5E4F"/>
    <w:rsid w:val="5CCEADF7"/>
    <w:rsid w:val="5CD1EA20"/>
    <w:rsid w:val="5CDF4E07"/>
    <w:rsid w:val="5D24DB4E"/>
    <w:rsid w:val="5D30BA8F"/>
    <w:rsid w:val="5D6348E1"/>
    <w:rsid w:val="5DBC9F75"/>
    <w:rsid w:val="5DD9008C"/>
    <w:rsid w:val="5E30C7CD"/>
    <w:rsid w:val="5E6E1DF4"/>
    <w:rsid w:val="5E7D7191"/>
    <w:rsid w:val="5EF7650C"/>
    <w:rsid w:val="5F3590F5"/>
    <w:rsid w:val="5FA9898F"/>
    <w:rsid w:val="600AB6C6"/>
    <w:rsid w:val="608439A4"/>
    <w:rsid w:val="60935788"/>
    <w:rsid w:val="60951A05"/>
    <w:rsid w:val="60BB1293"/>
    <w:rsid w:val="6117DFD9"/>
    <w:rsid w:val="618F7825"/>
    <w:rsid w:val="61A34CCD"/>
    <w:rsid w:val="6259B4E2"/>
    <w:rsid w:val="6286EF43"/>
    <w:rsid w:val="632DB003"/>
    <w:rsid w:val="6344D097"/>
    <w:rsid w:val="63756F0D"/>
    <w:rsid w:val="63777D36"/>
    <w:rsid w:val="63A046D2"/>
    <w:rsid w:val="63FEABF1"/>
    <w:rsid w:val="6420E2E6"/>
    <w:rsid w:val="643BA6A2"/>
    <w:rsid w:val="64666676"/>
    <w:rsid w:val="64720DDB"/>
    <w:rsid w:val="6486B65C"/>
    <w:rsid w:val="64E1D7D9"/>
    <w:rsid w:val="652D8C21"/>
    <w:rsid w:val="65BB55B9"/>
    <w:rsid w:val="65D35F7A"/>
    <w:rsid w:val="664221B7"/>
    <w:rsid w:val="66BE3D28"/>
    <w:rsid w:val="66D22BA1"/>
    <w:rsid w:val="674EF444"/>
    <w:rsid w:val="676AC037"/>
    <w:rsid w:val="67D76D7D"/>
    <w:rsid w:val="682F678B"/>
    <w:rsid w:val="68E11C4B"/>
    <w:rsid w:val="6901C745"/>
    <w:rsid w:val="691949CB"/>
    <w:rsid w:val="695628EA"/>
    <w:rsid w:val="6A3FB8B4"/>
    <w:rsid w:val="6A6271E9"/>
    <w:rsid w:val="6AB77CB7"/>
    <w:rsid w:val="6AC7298E"/>
    <w:rsid w:val="6AD7A545"/>
    <w:rsid w:val="6B0E6206"/>
    <w:rsid w:val="6B386611"/>
    <w:rsid w:val="6B8EBB48"/>
    <w:rsid w:val="6B92D880"/>
    <w:rsid w:val="6BCC67FF"/>
    <w:rsid w:val="6C4871B2"/>
    <w:rsid w:val="6C614E54"/>
    <w:rsid w:val="6CC20EDE"/>
    <w:rsid w:val="6CF8A471"/>
    <w:rsid w:val="6DA1E38F"/>
    <w:rsid w:val="6DAAF2B5"/>
    <w:rsid w:val="6DB85A29"/>
    <w:rsid w:val="6DE9BBFD"/>
    <w:rsid w:val="6DF35EC1"/>
    <w:rsid w:val="6E1DAD5E"/>
    <w:rsid w:val="6ECA7A1F"/>
    <w:rsid w:val="6ECCF822"/>
    <w:rsid w:val="6F0119B1"/>
    <w:rsid w:val="6F4ED3F6"/>
    <w:rsid w:val="6F76D0D3"/>
    <w:rsid w:val="6FB811DD"/>
    <w:rsid w:val="7022347D"/>
    <w:rsid w:val="70225679"/>
    <w:rsid w:val="7044795A"/>
    <w:rsid w:val="7084E2E3"/>
    <w:rsid w:val="70B4A78F"/>
    <w:rsid w:val="7114CF5B"/>
    <w:rsid w:val="713049D8"/>
    <w:rsid w:val="7163ACD7"/>
    <w:rsid w:val="71643C3E"/>
    <w:rsid w:val="7179827D"/>
    <w:rsid w:val="71AB2FF7"/>
    <w:rsid w:val="71BAD38A"/>
    <w:rsid w:val="7213BD54"/>
    <w:rsid w:val="727902E2"/>
    <w:rsid w:val="7295A41F"/>
    <w:rsid w:val="72F67AE8"/>
    <w:rsid w:val="73418636"/>
    <w:rsid w:val="7348D6E5"/>
    <w:rsid w:val="738BCB25"/>
    <w:rsid w:val="73CC7D4A"/>
    <w:rsid w:val="7444B123"/>
    <w:rsid w:val="74548041"/>
    <w:rsid w:val="747AC046"/>
    <w:rsid w:val="74B1FA2E"/>
    <w:rsid w:val="74C8BCB7"/>
    <w:rsid w:val="74E423CA"/>
    <w:rsid w:val="754EBB24"/>
    <w:rsid w:val="75691E21"/>
    <w:rsid w:val="7577696A"/>
    <w:rsid w:val="757C2384"/>
    <w:rsid w:val="75A22469"/>
    <w:rsid w:val="75F84F3D"/>
    <w:rsid w:val="76311F55"/>
    <w:rsid w:val="76460D42"/>
    <w:rsid w:val="76549D13"/>
    <w:rsid w:val="76ACD02D"/>
    <w:rsid w:val="76B7C334"/>
    <w:rsid w:val="76D140A1"/>
    <w:rsid w:val="771A40C9"/>
    <w:rsid w:val="774008D3"/>
    <w:rsid w:val="775385E6"/>
    <w:rsid w:val="77BA3D1F"/>
    <w:rsid w:val="77EA972C"/>
    <w:rsid w:val="780500E7"/>
    <w:rsid w:val="782D00F1"/>
    <w:rsid w:val="783B2316"/>
    <w:rsid w:val="788FD19E"/>
    <w:rsid w:val="78B11181"/>
    <w:rsid w:val="792B20F6"/>
    <w:rsid w:val="79CB33A9"/>
    <w:rsid w:val="7A049CB2"/>
    <w:rsid w:val="7A2B74B1"/>
    <w:rsid w:val="7A361DF5"/>
    <w:rsid w:val="7A8667FD"/>
    <w:rsid w:val="7AFB201B"/>
    <w:rsid w:val="7AFCE830"/>
    <w:rsid w:val="7B2AB523"/>
    <w:rsid w:val="7B68770A"/>
    <w:rsid w:val="7C5AA88F"/>
    <w:rsid w:val="7CB2FD91"/>
    <w:rsid w:val="7D21810F"/>
    <w:rsid w:val="7D5C3692"/>
    <w:rsid w:val="7DB2022E"/>
    <w:rsid w:val="7DF6987B"/>
    <w:rsid w:val="7E0663C5"/>
    <w:rsid w:val="7E18CC3B"/>
    <w:rsid w:val="7E2E405E"/>
    <w:rsid w:val="7EBF52C9"/>
    <w:rsid w:val="7F433B7A"/>
    <w:rsid w:val="7F4E7F5C"/>
    <w:rsid w:val="7FCC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ACE76"/>
  <w15:chartTrackingRefBased/>
  <w15:docId w15:val="{E3264867-CAC2-448E-8CB8-FD58B4A6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63D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63D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3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63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63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63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63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63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63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6B63DC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6B63DC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6B63DC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6B63DC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6B63DC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B63DC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B63DC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B63DC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B63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63D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B63D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63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6B63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63DC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6B63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63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63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63DC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6B63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63D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F00AE"/>
    <w:rPr>
      <w:color w:val="467886" w:themeColor="hyperlink"/>
      <w:u w:val="single"/>
    </w:rPr>
  </w:style>
  <w:style w:type="character" w:styleId="Mencisenseresoldre1" w:customStyle="1">
    <w:name w:val="Menció sense resoldre1"/>
    <w:basedOn w:val="DefaultParagraphFont"/>
    <w:uiPriority w:val="99"/>
    <w:semiHidden/>
    <w:unhideWhenUsed/>
    <w:rsid w:val="009F00A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75C5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s-ES"/>
      <w14:ligatures w14:val="none"/>
    </w:rPr>
  </w:style>
  <w:style w:type="character" w:styleId="Strong">
    <w:name w:val="Strong"/>
    <w:basedOn w:val="DefaultParagraphFont"/>
    <w:uiPriority w:val="22"/>
    <w:qFormat/>
    <w:rsid w:val="00F75C5A"/>
    <w:rPr>
      <w:b/>
      <w:bCs/>
    </w:rPr>
  </w:style>
  <w:style w:type="character" w:styleId="Emphasis">
    <w:name w:val="Emphasis"/>
    <w:basedOn w:val="DefaultParagraphFont"/>
    <w:uiPriority w:val="20"/>
    <w:qFormat/>
    <w:rsid w:val="00F75C5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1133B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1133B"/>
  </w:style>
  <w:style w:type="paragraph" w:styleId="Footer">
    <w:name w:val="footer"/>
    <w:basedOn w:val="Normal"/>
    <w:link w:val="FooterChar"/>
    <w:uiPriority w:val="99"/>
    <w:unhideWhenUsed/>
    <w:rsid w:val="00E1133B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1133B"/>
  </w:style>
  <w:style w:type="character" w:styleId="UnresolvedMention">
    <w:name w:val="Unresolved Mention"/>
    <w:basedOn w:val="DefaultParagraphFont"/>
    <w:uiPriority w:val="99"/>
    <w:semiHidden/>
    <w:unhideWhenUsed/>
    <w:rsid w:val="00D17987"/>
    <w:rPr>
      <w:color w:val="605E5C"/>
      <w:shd w:val="clear" w:color="auto" w:fill="E1DFDD"/>
    </w:rPr>
  </w:style>
  <w:style w:type="character" w:styleId="rynqvb" w:customStyle="1">
    <w:name w:val="rynqvb"/>
    <w:basedOn w:val="DefaultParagraphFont"/>
    <w:rsid w:val="00C70834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36B02068"/>
    <w:rPr>
      <w:rFonts w:asciiTheme="minorHAnsi" w:hAnsiTheme="minorHAnsi" w:eastAsiaTheme="minorEastAsia" w:cstheme="minorBidi"/>
      <w:sz w:val="22"/>
      <w:szCs w:val="22"/>
      <w:lang w:val="es-E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4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yperlink" Target="https://youtu.be/o6ys4xKByvg?si=E6I80-1sh3QuXsOI" TargetMode="External" Id="rId7" /><Relationship Type="http://schemas.openxmlformats.org/officeDocument/2006/relationships/footer" Target="foot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hyperlink" Target="https://asianfilmfestival.barcelona/20254/es/" TargetMode="External" Id="rId9" /><Relationship Type="http://schemas.openxmlformats.org/officeDocument/2006/relationships/theme" Target="theme/theme1.xml" Id="rId14" /><Relationship Type="http://schemas.openxmlformats.org/officeDocument/2006/relationships/hyperlink" Target="https://www.youtube.com/watch?v=YKFSXmvHRVw" TargetMode="External" Id="R038f302e05a540dc" /><Relationship Type="http://schemas.openxmlformats.org/officeDocument/2006/relationships/hyperlink" Target="https://www.casaasia.es/actualidad/affbcn2025/" TargetMode="External" Id="Rebd5895424fe49c4" /><Relationship Type="http://schemas.openxmlformats.org/officeDocument/2006/relationships/hyperlink" Target="mailto:jcasaus@casaasia.es" TargetMode="External" Id="Rb0b683acb2074fa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Gloria Fernández Adame</dc:creator>
  <keywords/>
  <dc:description/>
  <lastModifiedBy>Josep Casaus de la Fuente</lastModifiedBy>
  <revision>26</revision>
  <lastPrinted>2024-10-14T21:39:00.0000000Z</lastPrinted>
  <dcterms:created xsi:type="dcterms:W3CDTF">2024-09-26T00:03:00.0000000Z</dcterms:created>
  <dcterms:modified xsi:type="dcterms:W3CDTF">2025-10-26T09:52:19.3592889Z</dcterms:modified>
</coreProperties>
</file>