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540C" w14:textId="77777777" w:rsidR="00377E8E" w:rsidRDefault="00377E8E" w:rsidP="003F2161">
      <w:pPr>
        <w:pStyle w:val="paragraph"/>
        <w:pBdr>
          <w:bottom w:val="single" w:sz="4" w:space="1" w:color="auto"/>
        </w:pBdr>
        <w:shd w:val="clear" w:color="auto" w:fill="FFFFFF"/>
        <w:spacing w:before="0" w:beforeAutospacing="0" w:after="0" w:afterAutospacing="0"/>
        <w:textAlignment w:val="baseline"/>
        <w:rPr>
          <w:rStyle w:val="normaltextrun"/>
          <w:rFonts w:ascii="Arial" w:eastAsiaTheme="majorEastAsia" w:hAnsi="Arial" w:cs="Arial"/>
          <w:b/>
          <w:bCs/>
          <w:color w:val="000000"/>
          <w:sz w:val="21"/>
          <w:szCs w:val="21"/>
        </w:rPr>
      </w:pPr>
    </w:p>
    <w:p w14:paraId="4CACBD5F" w14:textId="77777777" w:rsidR="00377E8E" w:rsidRPr="003F2161" w:rsidRDefault="00377E8E" w:rsidP="003F2161">
      <w:pPr>
        <w:pStyle w:val="paragraph"/>
        <w:pBdr>
          <w:bottom w:val="single" w:sz="4" w:space="1" w:color="auto"/>
        </w:pBdr>
        <w:shd w:val="clear" w:color="auto" w:fill="FFFFFF"/>
        <w:spacing w:before="0" w:beforeAutospacing="0" w:after="0" w:afterAutospacing="0"/>
        <w:textAlignment w:val="baseline"/>
        <w:rPr>
          <w:rStyle w:val="normaltextrun"/>
          <w:rFonts w:ascii="Arial" w:eastAsiaTheme="majorEastAsia" w:hAnsi="Arial" w:cs="Arial"/>
          <w:b/>
          <w:bCs/>
          <w:color w:val="000000"/>
          <w:sz w:val="22"/>
          <w:szCs w:val="22"/>
        </w:rPr>
      </w:pPr>
    </w:p>
    <w:p w14:paraId="3C62BBBB" w14:textId="26A5242F" w:rsidR="0036185C" w:rsidRPr="003F2161" w:rsidRDefault="003F2161" w:rsidP="003F2161">
      <w:pPr>
        <w:pStyle w:val="paragraph"/>
        <w:pBdr>
          <w:bottom w:val="single" w:sz="4" w:space="1" w:color="auto"/>
        </w:pBdr>
        <w:shd w:val="clear" w:color="auto" w:fill="FFFFFF"/>
        <w:spacing w:before="0" w:beforeAutospacing="0" w:after="0" w:afterAutospacing="0"/>
        <w:textAlignment w:val="baseline"/>
        <w:rPr>
          <w:rStyle w:val="eop"/>
          <w:rFonts w:ascii="Arial" w:eastAsiaTheme="majorEastAsia" w:hAnsi="Arial" w:cs="Arial"/>
          <w:b/>
          <w:bCs/>
          <w:color w:val="000000"/>
          <w:sz w:val="22"/>
          <w:szCs w:val="22"/>
        </w:rPr>
      </w:pP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Pr="003F2161">
        <w:rPr>
          <w:rStyle w:val="eop"/>
          <w:rFonts w:ascii="Arial" w:eastAsiaTheme="majorEastAsia" w:hAnsi="Arial" w:cs="Arial"/>
          <w:b/>
          <w:bCs/>
          <w:color w:val="000000"/>
          <w:sz w:val="22"/>
          <w:szCs w:val="22"/>
        </w:rPr>
        <w:tab/>
      </w:r>
      <w:r w:rsidR="003A3193">
        <w:rPr>
          <w:rStyle w:val="eop"/>
          <w:rFonts w:ascii="Arial" w:eastAsiaTheme="majorEastAsia" w:hAnsi="Arial" w:cs="Arial"/>
          <w:b/>
          <w:bCs/>
          <w:color w:val="000000"/>
          <w:sz w:val="22"/>
          <w:szCs w:val="22"/>
        </w:rPr>
        <w:t xml:space="preserve"> </w:t>
      </w:r>
      <w:r w:rsidRPr="003F2161">
        <w:rPr>
          <w:rStyle w:val="eop"/>
          <w:rFonts w:ascii="Arial" w:eastAsiaTheme="majorEastAsia" w:hAnsi="Arial" w:cs="Arial"/>
          <w:b/>
          <w:bCs/>
          <w:color w:val="000000"/>
          <w:sz w:val="22"/>
          <w:szCs w:val="22"/>
        </w:rPr>
        <w:t>NOTA DE PRENSA</w:t>
      </w:r>
    </w:p>
    <w:p w14:paraId="70067841" w14:textId="77777777" w:rsidR="003F2161" w:rsidRDefault="003F2161" w:rsidP="003F2161">
      <w:pPr>
        <w:pStyle w:val="paragraph"/>
        <w:shd w:val="clear" w:color="auto" w:fill="FFFFFF"/>
        <w:spacing w:before="0" w:beforeAutospacing="0" w:after="0" w:afterAutospacing="0"/>
        <w:ind w:left="708"/>
        <w:jc w:val="both"/>
        <w:textAlignment w:val="baseline"/>
        <w:rPr>
          <w:rFonts w:ascii="Arial" w:hAnsi="Arial" w:cs="Arial"/>
          <w:color w:val="000000"/>
          <w:sz w:val="21"/>
          <w:szCs w:val="21"/>
        </w:rPr>
      </w:pPr>
    </w:p>
    <w:p w14:paraId="12A26D49" w14:textId="77777777" w:rsidR="003F2161" w:rsidRDefault="003F2161" w:rsidP="003F2161">
      <w:pPr>
        <w:pStyle w:val="paragraph"/>
        <w:shd w:val="clear" w:color="auto" w:fill="FFFFFF"/>
        <w:spacing w:before="0" w:beforeAutospacing="0" w:after="0" w:afterAutospacing="0"/>
        <w:ind w:left="708"/>
        <w:jc w:val="both"/>
        <w:textAlignment w:val="baseline"/>
        <w:rPr>
          <w:rFonts w:ascii="Arial" w:hAnsi="Arial" w:cs="Arial"/>
          <w:color w:val="000000"/>
          <w:sz w:val="21"/>
          <w:szCs w:val="21"/>
        </w:rPr>
      </w:pPr>
    </w:p>
    <w:p w14:paraId="26348B00" w14:textId="77777777" w:rsidR="00985864" w:rsidRPr="00985864" w:rsidRDefault="003F2161" w:rsidP="00985864">
      <w:pPr>
        <w:pStyle w:val="paragraph"/>
        <w:jc w:val="center"/>
        <w:textAlignment w:val="baseline"/>
        <w:rPr>
          <w:rFonts w:ascii="Arial" w:hAnsi="Arial" w:cs="Arial"/>
          <w:b/>
          <w:bCs/>
          <w:color w:val="000000"/>
          <w:sz w:val="32"/>
          <w:szCs w:val="32"/>
        </w:rPr>
      </w:pPr>
      <w:r w:rsidRPr="00985864">
        <w:rPr>
          <w:rStyle w:val="normaltextrun"/>
          <w:rFonts w:ascii="Arial" w:eastAsiaTheme="majorEastAsia" w:hAnsi="Arial" w:cs="Arial"/>
          <w:b/>
          <w:bCs/>
          <w:color w:val="000000"/>
          <w:sz w:val="32"/>
          <w:szCs w:val="32"/>
        </w:rPr>
        <w:t xml:space="preserve">Exposición </w:t>
      </w:r>
      <w:r w:rsidR="00985864" w:rsidRPr="00985864">
        <w:rPr>
          <w:rFonts w:ascii="Arial" w:eastAsiaTheme="majorEastAsia" w:hAnsi="Arial" w:cs="Arial"/>
          <w:b/>
          <w:bCs/>
          <w:color w:val="000000"/>
          <w:sz w:val="32"/>
          <w:szCs w:val="32"/>
        </w:rPr>
        <w:t>"Arte y Diseño. MAKO y el textil japonés"</w:t>
      </w:r>
    </w:p>
    <w:p w14:paraId="0759AD22" w14:textId="77777777" w:rsidR="003F2161" w:rsidRDefault="003F2161" w:rsidP="003F2161">
      <w:pPr>
        <w:pStyle w:val="paragraph"/>
        <w:shd w:val="clear" w:color="auto" w:fill="FFFFFF"/>
        <w:spacing w:before="0" w:beforeAutospacing="0" w:after="0" w:afterAutospacing="0"/>
        <w:ind w:left="708"/>
        <w:jc w:val="both"/>
        <w:textAlignment w:val="baseline"/>
        <w:rPr>
          <w:rFonts w:ascii="Arial" w:hAnsi="Arial" w:cs="Arial"/>
          <w:color w:val="000000"/>
          <w:sz w:val="21"/>
          <w:szCs w:val="21"/>
        </w:rPr>
      </w:pPr>
    </w:p>
    <w:p w14:paraId="6A656142" w14:textId="4D1DD4E6" w:rsidR="00C4589B" w:rsidRPr="0036185C" w:rsidRDefault="0036185C" w:rsidP="005D212C">
      <w:pPr>
        <w:pStyle w:val="paragraph"/>
        <w:numPr>
          <w:ilvl w:val="0"/>
          <w:numId w:val="1"/>
        </w:numPr>
        <w:shd w:val="clear" w:color="auto" w:fill="FFFFFF"/>
        <w:spacing w:before="0" w:beforeAutospacing="0" w:after="0" w:afterAutospacing="0"/>
        <w:jc w:val="both"/>
        <w:textAlignment w:val="baseline"/>
        <w:rPr>
          <w:rStyle w:val="normaltextrun"/>
          <w:rFonts w:ascii="Arial" w:hAnsi="Arial" w:cs="Arial"/>
          <w:color w:val="000000"/>
          <w:sz w:val="21"/>
          <w:szCs w:val="21"/>
        </w:rPr>
      </w:pPr>
      <w:r w:rsidRPr="0036185C">
        <w:rPr>
          <w:rFonts w:ascii="Arial" w:hAnsi="Arial" w:cs="Arial"/>
          <w:color w:val="000000"/>
          <w:sz w:val="21"/>
          <w:szCs w:val="21"/>
        </w:rPr>
        <w:t>Casa Asia</w:t>
      </w:r>
      <w:r w:rsidR="00F30D02">
        <w:rPr>
          <w:rFonts w:ascii="Arial" w:hAnsi="Arial" w:cs="Arial"/>
          <w:color w:val="000000"/>
          <w:sz w:val="21"/>
          <w:szCs w:val="21"/>
        </w:rPr>
        <w:t xml:space="preserve"> y La </w:t>
      </w:r>
      <w:r w:rsidR="00E41430">
        <w:rPr>
          <w:rFonts w:ascii="Arial" w:hAnsi="Arial" w:cs="Arial"/>
          <w:color w:val="000000"/>
          <w:sz w:val="21"/>
          <w:szCs w:val="21"/>
        </w:rPr>
        <w:t>Real Fábrica de Tapices</w:t>
      </w:r>
      <w:r w:rsidR="00F30D02">
        <w:rPr>
          <w:rFonts w:ascii="Arial" w:hAnsi="Arial" w:cs="Arial"/>
          <w:color w:val="000000"/>
          <w:sz w:val="21"/>
          <w:szCs w:val="21"/>
        </w:rPr>
        <w:t xml:space="preserve"> organizan esta exposición en colaboración con</w:t>
      </w:r>
      <w:r w:rsidRPr="0036185C">
        <w:rPr>
          <w:rStyle w:val="normaltextrun"/>
          <w:rFonts w:ascii="Arial" w:hAnsi="Arial" w:cs="Arial"/>
          <w:color w:val="000000"/>
          <w:sz w:val="21"/>
          <w:szCs w:val="21"/>
        </w:rPr>
        <w:t xml:space="preserve"> la Fundació</w:t>
      </w:r>
      <w:r w:rsidR="003F2161">
        <w:rPr>
          <w:rStyle w:val="normaltextrun"/>
          <w:rFonts w:ascii="Arial" w:hAnsi="Arial" w:cs="Arial"/>
          <w:color w:val="000000"/>
          <w:sz w:val="21"/>
          <w:szCs w:val="21"/>
        </w:rPr>
        <w:t>n</w:t>
      </w:r>
      <w:r w:rsidRPr="0036185C">
        <w:rPr>
          <w:rStyle w:val="normaltextrun"/>
          <w:rFonts w:ascii="Arial" w:hAnsi="Arial" w:cs="Arial"/>
          <w:color w:val="000000"/>
          <w:sz w:val="21"/>
          <w:szCs w:val="21"/>
        </w:rPr>
        <w:t xml:space="preserve"> Llorens Artigas</w:t>
      </w:r>
    </w:p>
    <w:p w14:paraId="5D6E8F7A" w14:textId="77777777" w:rsidR="0036185C" w:rsidRPr="0036185C" w:rsidRDefault="0036185C" w:rsidP="0036185C">
      <w:pPr>
        <w:pStyle w:val="paragraph"/>
        <w:shd w:val="clear" w:color="auto" w:fill="FFFFFF"/>
        <w:spacing w:before="0" w:beforeAutospacing="0" w:after="0" w:afterAutospacing="0"/>
        <w:jc w:val="both"/>
        <w:textAlignment w:val="baseline"/>
        <w:rPr>
          <w:rStyle w:val="normaltextrun"/>
          <w:rFonts w:ascii="Arial" w:hAnsi="Arial" w:cs="Arial"/>
          <w:color w:val="000000"/>
          <w:sz w:val="21"/>
          <w:szCs w:val="21"/>
        </w:rPr>
      </w:pPr>
    </w:p>
    <w:p w14:paraId="422E47CA" w14:textId="683E070D" w:rsidR="0036185C" w:rsidRPr="0036185C" w:rsidRDefault="0036185C" w:rsidP="7A0B74A3">
      <w:pPr>
        <w:pStyle w:val="paragraph"/>
        <w:numPr>
          <w:ilvl w:val="0"/>
          <w:numId w:val="1"/>
        </w:numPr>
        <w:shd w:val="clear" w:color="auto" w:fill="FFFFFF" w:themeFill="background1"/>
        <w:spacing w:before="0" w:beforeAutospacing="0" w:after="0" w:afterAutospacing="0"/>
        <w:jc w:val="both"/>
        <w:textAlignment w:val="baseline"/>
        <w:rPr>
          <w:rStyle w:val="normaltextrun"/>
          <w:rFonts w:ascii="Arial" w:hAnsi="Arial" w:cs="Arial"/>
          <w:color w:val="000000"/>
          <w:sz w:val="21"/>
          <w:szCs w:val="21"/>
        </w:rPr>
      </w:pPr>
      <w:r w:rsidRPr="7A0B74A3">
        <w:rPr>
          <w:rStyle w:val="normaltextrun"/>
          <w:rFonts w:ascii="Arial" w:hAnsi="Arial" w:cs="Arial"/>
          <w:color w:val="000000" w:themeColor="text1"/>
          <w:sz w:val="21"/>
          <w:szCs w:val="21"/>
        </w:rPr>
        <w:t xml:space="preserve">La muestra reúne obra de la artista japonesa </w:t>
      </w:r>
      <w:proofErr w:type="spellStart"/>
      <w:r w:rsidRPr="7A0B74A3">
        <w:rPr>
          <w:rStyle w:val="normaltextrun"/>
          <w:rFonts w:ascii="Arial" w:hAnsi="Arial" w:cs="Arial"/>
          <w:color w:val="000000" w:themeColor="text1"/>
          <w:sz w:val="21"/>
          <w:szCs w:val="21"/>
        </w:rPr>
        <w:t>Mako</w:t>
      </w:r>
      <w:proofErr w:type="spellEnd"/>
      <w:r w:rsidRPr="7A0B74A3">
        <w:rPr>
          <w:rStyle w:val="normaltextrun"/>
          <w:rFonts w:ascii="Arial" w:hAnsi="Arial" w:cs="Arial"/>
          <w:color w:val="000000" w:themeColor="text1"/>
          <w:sz w:val="21"/>
          <w:szCs w:val="21"/>
        </w:rPr>
        <w:t xml:space="preserve"> Artigas, con dibujos y diseños para tejidos, cerámicas, esmaltes y joyas</w:t>
      </w:r>
    </w:p>
    <w:p w14:paraId="737DED5C" w14:textId="26226AFA" w:rsidR="7A0B74A3" w:rsidRDefault="7A0B74A3" w:rsidP="7A0B74A3">
      <w:pPr>
        <w:pStyle w:val="paragraph"/>
        <w:shd w:val="clear" w:color="auto" w:fill="FFFFFF" w:themeFill="background1"/>
        <w:spacing w:before="0" w:beforeAutospacing="0" w:after="0" w:afterAutospacing="0"/>
        <w:ind w:left="720"/>
        <w:jc w:val="both"/>
        <w:rPr>
          <w:rStyle w:val="normaltextrun"/>
          <w:rFonts w:ascii="Arial" w:hAnsi="Arial" w:cs="Arial"/>
          <w:color w:val="000000" w:themeColor="text1"/>
          <w:sz w:val="21"/>
          <w:szCs w:val="21"/>
        </w:rPr>
      </w:pPr>
    </w:p>
    <w:p w14:paraId="752176BE" w14:textId="77777777" w:rsidR="0036185C" w:rsidRDefault="0036185C" w:rsidP="001C34FD">
      <w:pPr>
        <w:pStyle w:val="paragraph"/>
        <w:shd w:val="clear" w:color="auto" w:fill="FFFFFF"/>
        <w:spacing w:before="0" w:beforeAutospacing="0" w:after="0" w:afterAutospacing="0"/>
        <w:textAlignment w:val="baseline"/>
        <w:rPr>
          <w:rStyle w:val="eop"/>
          <w:rFonts w:ascii="Arial" w:eastAsiaTheme="majorEastAsia" w:hAnsi="Arial" w:cs="Arial"/>
          <w:color w:val="000000"/>
          <w:sz w:val="21"/>
          <w:szCs w:val="21"/>
        </w:rPr>
      </w:pPr>
    </w:p>
    <w:p w14:paraId="34D16507" w14:textId="0978EB3C" w:rsidR="001C34FD" w:rsidRPr="0036185C" w:rsidRDefault="0036185C"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Fonts w:ascii="Arial" w:hAnsi="Arial" w:cs="Arial"/>
          <w:i/>
          <w:iCs/>
          <w:sz w:val="21"/>
          <w:szCs w:val="21"/>
        </w:rPr>
        <w:t>(</w:t>
      </w:r>
      <w:r w:rsidR="00F30D02">
        <w:rPr>
          <w:rFonts w:ascii="Arial" w:hAnsi="Arial" w:cs="Arial"/>
          <w:i/>
          <w:iCs/>
          <w:sz w:val="21"/>
          <w:szCs w:val="21"/>
        </w:rPr>
        <w:t xml:space="preserve">Madrid, marzo </w:t>
      </w:r>
      <w:r w:rsidRPr="0036185C">
        <w:rPr>
          <w:rFonts w:ascii="Arial" w:hAnsi="Arial" w:cs="Arial"/>
          <w:i/>
          <w:iCs/>
          <w:sz w:val="21"/>
          <w:szCs w:val="21"/>
        </w:rPr>
        <w:t>202</w:t>
      </w:r>
      <w:r w:rsidR="004825EB">
        <w:rPr>
          <w:rFonts w:ascii="Arial" w:hAnsi="Arial" w:cs="Arial"/>
          <w:i/>
          <w:iCs/>
          <w:sz w:val="21"/>
          <w:szCs w:val="21"/>
        </w:rPr>
        <w:t>5</w:t>
      </w:r>
      <w:r w:rsidRPr="0036185C">
        <w:rPr>
          <w:rFonts w:ascii="Arial" w:hAnsi="Arial" w:cs="Arial"/>
          <w:i/>
          <w:iCs/>
          <w:sz w:val="21"/>
          <w:szCs w:val="21"/>
        </w:rPr>
        <w:t>)</w:t>
      </w:r>
      <w:r w:rsidRPr="0036185C">
        <w:rPr>
          <w:rStyle w:val="normaltextrun"/>
          <w:rFonts w:ascii="Arial" w:eastAsiaTheme="majorEastAsia" w:hAnsi="Arial" w:cs="Arial"/>
          <w:color w:val="000000"/>
          <w:sz w:val="22"/>
          <w:szCs w:val="22"/>
        </w:rPr>
        <w:t xml:space="preserve"> </w:t>
      </w:r>
      <w:r w:rsidR="001C34FD" w:rsidRPr="0036185C">
        <w:rPr>
          <w:rStyle w:val="normaltextrun"/>
          <w:rFonts w:ascii="Arial" w:eastAsiaTheme="majorEastAsia" w:hAnsi="Arial" w:cs="Arial"/>
          <w:color w:val="000000"/>
          <w:sz w:val="22"/>
          <w:szCs w:val="22"/>
        </w:rPr>
        <w:t xml:space="preserve">Este proyecto expositivo que presenta Casa Asia en </w:t>
      </w:r>
      <w:r w:rsidR="00677AF0">
        <w:rPr>
          <w:rStyle w:val="normaltextrun"/>
          <w:rFonts w:ascii="Arial" w:eastAsiaTheme="majorEastAsia" w:hAnsi="Arial" w:cs="Arial"/>
          <w:color w:val="000000"/>
          <w:sz w:val="22"/>
          <w:szCs w:val="22"/>
        </w:rPr>
        <w:t xml:space="preserve">La Real Fábrica de </w:t>
      </w:r>
      <w:r w:rsidR="00AD434D">
        <w:rPr>
          <w:rStyle w:val="normaltextrun"/>
          <w:rFonts w:ascii="Arial" w:eastAsiaTheme="majorEastAsia" w:hAnsi="Arial" w:cs="Arial"/>
          <w:color w:val="000000"/>
          <w:sz w:val="22"/>
          <w:szCs w:val="22"/>
        </w:rPr>
        <w:t>Tapices</w:t>
      </w:r>
      <w:r w:rsidR="00677AF0">
        <w:rPr>
          <w:rStyle w:val="normaltextrun"/>
          <w:rFonts w:ascii="Arial" w:eastAsiaTheme="majorEastAsia" w:hAnsi="Arial" w:cs="Arial"/>
          <w:color w:val="000000"/>
          <w:sz w:val="22"/>
          <w:szCs w:val="22"/>
        </w:rPr>
        <w:t xml:space="preserve"> </w:t>
      </w:r>
      <w:r w:rsidR="001C34FD" w:rsidRPr="0036185C">
        <w:rPr>
          <w:rStyle w:val="normaltextrun"/>
          <w:rFonts w:ascii="Arial" w:eastAsiaTheme="majorEastAsia" w:hAnsi="Arial" w:cs="Arial"/>
          <w:color w:val="000000"/>
          <w:sz w:val="22"/>
          <w:szCs w:val="22"/>
        </w:rPr>
        <w:t xml:space="preserve">rinde homenaje a la diseñadora y ceramista japonesa </w:t>
      </w:r>
      <w:proofErr w:type="spellStart"/>
      <w:r w:rsidR="001C34FD" w:rsidRPr="0036185C">
        <w:rPr>
          <w:rStyle w:val="normaltextrun"/>
          <w:rFonts w:ascii="Arial" w:eastAsiaTheme="majorEastAsia" w:hAnsi="Arial" w:cs="Arial"/>
          <w:color w:val="000000"/>
          <w:sz w:val="22"/>
          <w:szCs w:val="22"/>
        </w:rPr>
        <w:t>Mako</w:t>
      </w:r>
      <w:proofErr w:type="spellEnd"/>
      <w:r w:rsidR="001C34FD" w:rsidRPr="0036185C">
        <w:rPr>
          <w:rStyle w:val="normaltextrun"/>
          <w:rFonts w:ascii="Arial" w:eastAsiaTheme="majorEastAsia" w:hAnsi="Arial" w:cs="Arial"/>
          <w:color w:val="000000"/>
          <w:sz w:val="22"/>
          <w:szCs w:val="22"/>
        </w:rPr>
        <w:t xml:space="preserve"> Artigas.  </w:t>
      </w:r>
      <w:r w:rsidR="001C34FD" w:rsidRPr="0036185C">
        <w:rPr>
          <w:rStyle w:val="eop"/>
          <w:rFonts w:ascii="Arial" w:eastAsiaTheme="majorEastAsia" w:hAnsi="Arial" w:cs="Arial"/>
          <w:color w:val="000000"/>
          <w:sz w:val="22"/>
          <w:szCs w:val="22"/>
        </w:rPr>
        <w:t> </w:t>
      </w:r>
    </w:p>
    <w:p w14:paraId="601D9B20" w14:textId="77777777"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eop"/>
          <w:rFonts w:ascii="Arial" w:eastAsiaTheme="majorEastAsia" w:hAnsi="Arial" w:cs="Arial"/>
          <w:color w:val="000000"/>
          <w:sz w:val="22"/>
          <w:szCs w:val="22"/>
        </w:rPr>
        <w:t> </w:t>
      </w:r>
    </w:p>
    <w:p w14:paraId="6AD515CE" w14:textId="04B78155" w:rsidR="001C34FD" w:rsidRPr="0036185C" w:rsidRDefault="001C34FD"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r w:rsidRPr="0036185C">
        <w:rPr>
          <w:rStyle w:val="normaltextrun"/>
          <w:rFonts w:ascii="Arial" w:eastAsiaTheme="majorEastAsia" w:hAnsi="Arial" w:cs="Arial"/>
          <w:color w:val="000000"/>
          <w:sz w:val="22"/>
          <w:szCs w:val="22"/>
        </w:rPr>
        <w:t>La exposición “</w:t>
      </w:r>
      <w:r w:rsidR="004E5025">
        <w:rPr>
          <w:rStyle w:val="normaltextrun"/>
          <w:rFonts w:ascii="Arial" w:eastAsiaTheme="majorEastAsia" w:hAnsi="Arial" w:cs="Arial"/>
          <w:color w:val="000000"/>
          <w:sz w:val="22"/>
          <w:szCs w:val="22"/>
        </w:rPr>
        <w:t xml:space="preserve">Arte y Diseño. </w:t>
      </w:r>
      <w:r w:rsidRPr="0036185C">
        <w:rPr>
          <w:rStyle w:val="normaltextrun"/>
          <w:rFonts w:ascii="Arial" w:eastAsiaTheme="majorEastAsia" w:hAnsi="Arial" w:cs="Arial"/>
          <w:color w:val="000000"/>
          <w:sz w:val="22"/>
          <w:szCs w:val="22"/>
        </w:rPr>
        <w:t>MAKO</w:t>
      </w:r>
      <w:r w:rsidR="004E5025">
        <w:rPr>
          <w:rStyle w:val="normaltextrun"/>
          <w:rFonts w:ascii="Arial" w:eastAsiaTheme="majorEastAsia" w:hAnsi="Arial" w:cs="Arial"/>
          <w:color w:val="000000"/>
          <w:sz w:val="22"/>
          <w:szCs w:val="22"/>
        </w:rPr>
        <w:t xml:space="preserve"> y el textil japonés” p</w:t>
      </w:r>
      <w:r w:rsidRPr="0036185C">
        <w:rPr>
          <w:rStyle w:val="normaltextrun"/>
          <w:rFonts w:ascii="Arial" w:eastAsiaTheme="majorEastAsia" w:hAnsi="Arial" w:cs="Arial"/>
          <w:color w:val="000000"/>
          <w:sz w:val="22"/>
          <w:szCs w:val="22"/>
        </w:rPr>
        <w:t xml:space="preserve">resenta una selección representativa de la obra de la artista: dibujos y diseños para tejidos, así como cerámicas, esmaltes y joyería. La muestra se completa con un archivo fotográfico y un documental realizado para este proyecto por Casa Asia, junto con el catálogo. </w:t>
      </w:r>
    </w:p>
    <w:p w14:paraId="0BB2715B" w14:textId="77777777" w:rsidR="001C34FD" w:rsidRPr="0036185C" w:rsidRDefault="001C34FD"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p>
    <w:p w14:paraId="57B36ABA" w14:textId="77777777"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normaltextrun"/>
          <w:rFonts w:ascii="Arial" w:eastAsiaTheme="majorEastAsia" w:hAnsi="Arial" w:cs="Arial"/>
          <w:color w:val="000000"/>
          <w:sz w:val="22"/>
          <w:szCs w:val="22"/>
        </w:rPr>
        <w:t xml:space="preserve">Ricard Bru, doctor en Historia del Arte y especialista en arte japonés, es el comisario de la exposición, que se inaugura el jueves 19 de septiembre, con la presencia de la artista.  </w:t>
      </w:r>
    </w:p>
    <w:p w14:paraId="19124407" w14:textId="77777777"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eop"/>
          <w:rFonts w:ascii="Arial" w:eastAsiaTheme="majorEastAsia" w:hAnsi="Arial" w:cs="Arial"/>
          <w:color w:val="000000"/>
          <w:sz w:val="22"/>
          <w:szCs w:val="22"/>
        </w:rPr>
        <w:t> </w:t>
      </w:r>
    </w:p>
    <w:p w14:paraId="277B41CE" w14:textId="77777777" w:rsidR="003A3193" w:rsidRDefault="003A3193"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b/>
          <w:bCs/>
          <w:color w:val="000000"/>
          <w:sz w:val="22"/>
          <w:szCs w:val="22"/>
        </w:rPr>
      </w:pPr>
    </w:p>
    <w:p w14:paraId="6CC88DF1" w14:textId="20EC6213"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normaltextrun"/>
          <w:rFonts w:ascii="Arial" w:eastAsiaTheme="majorEastAsia" w:hAnsi="Arial" w:cs="Arial"/>
          <w:b/>
          <w:bCs/>
          <w:color w:val="000000"/>
          <w:sz w:val="22"/>
          <w:szCs w:val="22"/>
        </w:rPr>
        <w:t>Dibujos, cerámicas, fotografías y un documental</w:t>
      </w:r>
    </w:p>
    <w:p w14:paraId="64FA48BD" w14:textId="77777777"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eop"/>
          <w:rFonts w:ascii="Arial" w:eastAsiaTheme="majorEastAsia" w:hAnsi="Arial" w:cs="Arial"/>
          <w:color w:val="000000"/>
          <w:sz w:val="22"/>
          <w:szCs w:val="22"/>
        </w:rPr>
        <w:t> </w:t>
      </w:r>
    </w:p>
    <w:p w14:paraId="70C573F7" w14:textId="739E33FC"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r w:rsidRPr="0036185C">
        <w:rPr>
          <w:rStyle w:val="normaltextrun"/>
          <w:rFonts w:ascii="Arial" w:eastAsiaTheme="majorEastAsia" w:hAnsi="Arial" w:cs="Arial"/>
          <w:color w:val="000000"/>
          <w:sz w:val="22"/>
          <w:szCs w:val="22"/>
        </w:rPr>
        <w:t xml:space="preserve">La exposición sobre </w:t>
      </w:r>
      <w:proofErr w:type="spellStart"/>
      <w:r w:rsidRPr="0036185C">
        <w:rPr>
          <w:rStyle w:val="normaltextrun"/>
          <w:rFonts w:ascii="Arial" w:eastAsiaTheme="majorEastAsia" w:hAnsi="Arial" w:cs="Arial"/>
          <w:color w:val="000000"/>
          <w:sz w:val="22"/>
          <w:szCs w:val="22"/>
        </w:rPr>
        <w:t>Mako</w:t>
      </w:r>
      <w:proofErr w:type="spellEnd"/>
      <w:r w:rsidRPr="0036185C">
        <w:rPr>
          <w:rStyle w:val="normaltextrun"/>
          <w:rFonts w:ascii="Arial" w:eastAsiaTheme="majorEastAsia" w:hAnsi="Arial" w:cs="Arial"/>
          <w:color w:val="000000"/>
          <w:sz w:val="22"/>
          <w:szCs w:val="22"/>
        </w:rPr>
        <w:t xml:space="preserve"> Artigas consta de tres partes. La primera de ellas muestra algunos de los textiles que ella realizó, junto con antiguos </w:t>
      </w:r>
      <w:proofErr w:type="spellStart"/>
      <w:r w:rsidRPr="0036185C">
        <w:rPr>
          <w:rStyle w:val="normaltextrun"/>
          <w:rFonts w:ascii="Arial" w:eastAsiaTheme="majorEastAsia" w:hAnsi="Arial" w:cs="Arial"/>
          <w:i/>
          <w:iCs/>
          <w:color w:val="000000"/>
          <w:sz w:val="22"/>
          <w:szCs w:val="22"/>
        </w:rPr>
        <w:t>katagami</w:t>
      </w:r>
      <w:proofErr w:type="spellEnd"/>
      <w:r w:rsidRPr="0036185C">
        <w:rPr>
          <w:rStyle w:val="normaltextrun"/>
          <w:rFonts w:ascii="Arial" w:eastAsiaTheme="majorEastAsia" w:hAnsi="Arial" w:cs="Arial"/>
          <w:color w:val="000000"/>
          <w:sz w:val="22"/>
          <w:szCs w:val="22"/>
        </w:rPr>
        <w:t xml:space="preserve"> que se trajo de Japón, y que corresponden a la época en que trabajó como diseñadora textil en Tokio y en París. También se encuentran algunos de los dibujos que hizo para firmas de prestigio, como </w:t>
      </w:r>
      <w:proofErr w:type="spellStart"/>
      <w:r w:rsidRPr="0036185C">
        <w:rPr>
          <w:rStyle w:val="normaltextrun"/>
          <w:rFonts w:ascii="Arial" w:eastAsiaTheme="majorEastAsia" w:hAnsi="Arial" w:cs="Arial"/>
          <w:color w:val="000000"/>
          <w:sz w:val="22"/>
          <w:szCs w:val="22"/>
        </w:rPr>
        <w:t>Kenzo</w:t>
      </w:r>
      <w:proofErr w:type="spellEnd"/>
      <w:r w:rsidRPr="0036185C">
        <w:rPr>
          <w:rStyle w:val="normaltextrun"/>
          <w:rFonts w:ascii="Arial" w:eastAsiaTheme="majorEastAsia" w:hAnsi="Arial" w:cs="Arial"/>
          <w:color w:val="000000"/>
          <w:sz w:val="22"/>
          <w:szCs w:val="22"/>
        </w:rPr>
        <w:t>, Dior, Courrèges y Paco Rabanne, entre otras, así como las cerámicas que se expondrán en cinco vitrinas de gran formato, y, por último, una selección de joyas, que, en menor medida, forman parte de su experiencia como diseñadora versátil que no ha cesado de explorar los límites entre arte y diseño. </w:t>
      </w:r>
      <w:r w:rsidRPr="0036185C">
        <w:rPr>
          <w:rStyle w:val="eop"/>
          <w:rFonts w:ascii="Arial" w:eastAsiaTheme="majorEastAsia" w:hAnsi="Arial" w:cs="Arial"/>
          <w:color w:val="000000"/>
          <w:sz w:val="22"/>
          <w:szCs w:val="22"/>
        </w:rPr>
        <w:t> </w:t>
      </w:r>
    </w:p>
    <w:p w14:paraId="61FECDDA" w14:textId="77777777"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p>
    <w:p w14:paraId="072C1F9B" w14:textId="77777777" w:rsidR="001C34FD" w:rsidRDefault="001C34FD" w:rsidP="001C34FD">
      <w:pPr>
        <w:pStyle w:val="paragraph"/>
        <w:shd w:val="clear" w:color="auto" w:fill="FFFFFF"/>
        <w:spacing w:before="0" w:beforeAutospacing="0" w:after="0" w:afterAutospacing="0"/>
        <w:jc w:val="both"/>
        <w:textAlignment w:val="baseline"/>
        <w:rPr>
          <w:rStyle w:val="eop"/>
          <w:rFonts w:ascii="Arial" w:eastAsiaTheme="majorEastAsia" w:hAnsi="Arial" w:cs="Arial"/>
          <w:color w:val="000000"/>
          <w:sz w:val="22"/>
          <w:szCs w:val="22"/>
        </w:rPr>
      </w:pPr>
      <w:r w:rsidRPr="0036185C">
        <w:rPr>
          <w:rStyle w:val="normaltextrun"/>
          <w:rFonts w:ascii="Arial" w:eastAsiaTheme="majorEastAsia" w:hAnsi="Arial" w:cs="Arial"/>
          <w:color w:val="000000"/>
          <w:sz w:val="22"/>
          <w:szCs w:val="22"/>
        </w:rPr>
        <w:t xml:space="preserve">La segunda parte del proyecto se dedica a las imágenes de archivo conservadas por la propia artista, entre las que se puede ver a su familia, y el hogar familiar, donde pasó su infancia y adolescencia. La joven </w:t>
      </w:r>
      <w:proofErr w:type="spellStart"/>
      <w:r w:rsidRPr="0036185C">
        <w:rPr>
          <w:rStyle w:val="normaltextrun"/>
          <w:rFonts w:ascii="Arial" w:eastAsiaTheme="majorEastAsia" w:hAnsi="Arial" w:cs="Arial"/>
          <w:color w:val="000000"/>
          <w:sz w:val="22"/>
          <w:szCs w:val="22"/>
        </w:rPr>
        <w:t>Mako</w:t>
      </w:r>
      <w:proofErr w:type="spellEnd"/>
      <w:r w:rsidRPr="0036185C">
        <w:rPr>
          <w:rStyle w:val="normaltextrun"/>
          <w:rFonts w:ascii="Arial" w:eastAsiaTheme="majorEastAsia" w:hAnsi="Arial" w:cs="Arial"/>
          <w:color w:val="000000"/>
          <w:sz w:val="22"/>
          <w:szCs w:val="22"/>
        </w:rPr>
        <w:t xml:space="preserve"> casada posteriormente con Joan </w:t>
      </w:r>
      <w:proofErr w:type="spellStart"/>
      <w:r w:rsidRPr="0036185C">
        <w:rPr>
          <w:rStyle w:val="normaltextrun"/>
          <w:rFonts w:ascii="Arial" w:eastAsiaTheme="majorEastAsia" w:hAnsi="Arial" w:cs="Arial"/>
          <w:color w:val="000000"/>
          <w:sz w:val="22"/>
          <w:szCs w:val="22"/>
        </w:rPr>
        <w:t>Gardy</w:t>
      </w:r>
      <w:proofErr w:type="spellEnd"/>
      <w:r w:rsidRPr="0036185C">
        <w:rPr>
          <w:rStyle w:val="normaltextrun"/>
          <w:rFonts w:ascii="Arial" w:eastAsiaTheme="majorEastAsia" w:hAnsi="Arial" w:cs="Arial"/>
          <w:color w:val="000000"/>
          <w:sz w:val="22"/>
          <w:szCs w:val="22"/>
        </w:rPr>
        <w:t xml:space="preserve"> Artigas y acompañada de algunos artistas también se encuentra en algunas de las imágenes que se expondrán para seguir su trayectoria.</w:t>
      </w:r>
      <w:r w:rsidRPr="0036185C">
        <w:rPr>
          <w:rStyle w:val="eop"/>
          <w:rFonts w:ascii="Arial" w:eastAsiaTheme="majorEastAsia" w:hAnsi="Arial" w:cs="Arial"/>
          <w:color w:val="000000"/>
          <w:sz w:val="22"/>
          <w:szCs w:val="22"/>
        </w:rPr>
        <w:t> </w:t>
      </w:r>
    </w:p>
    <w:p w14:paraId="399D9A6E" w14:textId="77777777" w:rsidR="003A3193" w:rsidRDefault="003A3193" w:rsidP="001C34FD">
      <w:pPr>
        <w:pStyle w:val="paragraph"/>
        <w:shd w:val="clear" w:color="auto" w:fill="FFFFFF"/>
        <w:spacing w:before="0" w:beforeAutospacing="0" w:after="0" w:afterAutospacing="0"/>
        <w:jc w:val="both"/>
        <w:textAlignment w:val="baseline"/>
        <w:rPr>
          <w:rStyle w:val="eop"/>
          <w:rFonts w:ascii="Arial" w:eastAsiaTheme="majorEastAsia" w:hAnsi="Arial" w:cs="Arial"/>
          <w:color w:val="000000"/>
          <w:sz w:val="22"/>
          <w:szCs w:val="22"/>
        </w:rPr>
      </w:pPr>
    </w:p>
    <w:p w14:paraId="22DBF5F6" w14:textId="463F5F8C" w:rsidR="001C34FD" w:rsidRDefault="001C34FD"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r w:rsidRPr="0036185C">
        <w:rPr>
          <w:rStyle w:val="normaltextrun"/>
          <w:rFonts w:ascii="Arial" w:eastAsiaTheme="majorEastAsia" w:hAnsi="Arial" w:cs="Arial"/>
          <w:color w:val="000000"/>
          <w:sz w:val="22"/>
          <w:szCs w:val="22"/>
        </w:rPr>
        <w:t xml:space="preserve">Por último, la exposición presenta un documental sobre la vida y trayectoria profesional de </w:t>
      </w:r>
      <w:proofErr w:type="spellStart"/>
      <w:r w:rsidRPr="0036185C">
        <w:rPr>
          <w:rStyle w:val="normaltextrun"/>
          <w:rFonts w:ascii="Arial" w:eastAsiaTheme="majorEastAsia" w:hAnsi="Arial" w:cs="Arial"/>
          <w:color w:val="000000"/>
          <w:sz w:val="22"/>
          <w:szCs w:val="22"/>
        </w:rPr>
        <w:t>Mako</w:t>
      </w:r>
      <w:proofErr w:type="spellEnd"/>
      <w:r w:rsidRPr="0036185C">
        <w:rPr>
          <w:rStyle w:val="normaltextrun"/>
          <w:rFonts w:ascii="Arial" w:eastAsiaTheme="majorEastAsia" w:hAnsi="Arial" w:cs="Arial"/>
          <w:color w:val="000000"/>
          <w:sz w:val="22"/>
          <w:szCs w:val="22"/>
        </w:rPr>
        <w:t xml:space="preserve"> Artigas.  </w:t>
      </w:r>
    </w:p>
    <w:p w14:paraId="70E5B004" w14:textId="77777777" w:rsidR="003A3193" w:rsidRDefault="003A3193"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p>
    <w:p w14:paraId="3C8366F5" w14:textId="77777777" w:rsidR="003A3193" w:rsidRDefault="003A3193" w:rsidP="001C34FD">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p>
    <w:p w14:paraId="16AF8062" w14:textId="67DD9DF5" w:rsidR="7A0B74A3" w:rsidRDefault="7A0B74A3" w:rsidP="7A0B74A3">
      <w:pPr>
        <w:pStyle w:val="paragraph"/>
        <w:shd w:val="clear" w:color="auto" w:fill="FFFFFF" w:themeFill="background1"/>
        <w:spacing w:before="0" w:beforeAutospacing="0" w:after="0" w:afterAutospacing="0"/>
        <w:jc w:val="both"/>
        <w:rPr>
          <w:rStyle w:val="normaltextrun"/>
          <w:rFonts w:ascii="Arial" w:eastAsiaTheme="majorEastAsia" w:hAnsi="Arial" w:cs="Arial"/>
          <w:b/>
          <w:bCs/>
          <w:color w:val="000000" w:themeColor="text1"/>
          <w:sz w:val="21"/>
          <w:szCs w:val="21"/>
        </w:rPr>
      </w:pPr>
    </w:p>
    <w:p w14:paraId="0B8DBE06" w14:textId="407DEA21" w:rsidR="7A0B74A3" w:rsidRDefault="7A0B74A3" w:rsidP="7A0B74A3">
      <w:pPr>
        <w:pStyle w:val="paragraph"/>
        <w:shd w:val="clear" w:color="auto" w:fill="FFFFFF" w:themeFill="background1"/>
        <w:spacing w:before="0" w:beforeAutospacing="0" w:after="0" w:afterAutospacing="0"/>
        <w:jc w:val="both"/>
        <w:rPr>
          <w:rStyle w:val="normaltextrun"/>
          <w:rFonts w:ascii="Arial" w:eastAsiaTheme="majorEastAsia" w:hAnsi="Arial" w:cs="Arial"/>
          <w:b/>
          <w:bCs/>
          <w:color w:val="000000" w:themeColor="text1"/>
          <w:sz w:val="21"/>
          <w:szCs w:val="21"/>
        </w:rPr>
      </w:pPr>
    </w:p>
    <w:p w14:paraId="147C9188" w14:textId="308D1B35" w:rsidR="7A0B74A3" w:rsidRDefault="7A0B74A3" w:rsidP="7A0B74A3">
      <w:pPr>
        <w:pStyle w:val="paragraph"/>
        <w:shd w:val="clear" w:color="auto" w:fill="FFFFFF" w:themeFill="background1"/>
        <w:spacing w:before="0" w:beforeAutospacing="0" w:after="0" w:afterAutospacing="0"/>
        <w:jc w:val="both"/>
        <w:rPr>
          <w:rStyle w:val="normaltextrun"/>
          <w:rFonts w:ascii="Arial" w:eastAsiaTheme="majorEastAsia" w:hAnsi="Arial" w:cs="Arial"/>
          <w:b/>
          <w:bCs/>
          <w:color w:val="000000" w:themeColor="text1"/>
          <w:sz w:val="21"/>
          <w:szCs w:val="21"/>
        </w:rPr>
      </w:pPr>
    </w:p>
    <w:p w14:paraId="66A3BE33" w14:textId="7F8E09AF" w:rsidR="7A0B74A3" w:rsidRDefault="7A0B74A3" w:rsidP="7A0B74A3">
      <w:pPr>
        <w:pStyle w:val="paragraph"/>
        <w:shd w:val="clear" w:color="auto" w:fill="FFFFFF" w:themeFill="background1"/>
        <w:spacing w:before="0" w:beforeAutospacing="0" w:after="0" w:afterAutospacing="0"/>
        <w:jc w:val="both"/>
        <w:rPr>
          <w:rStyle w:val="normaltextrun"/>
          <w:rFonts w:ascii="Arial" w:eastAsiaTheme="majorEastAsia" w:hAnsi="Arial" w:cs="Arial"/>
          <w:b/>
          <w:bCs/>
          <w:color w:val="000000" w:themeColor="text1"/>
          <w:sz w:val="21"/>
          <w:szCs w:val="21"/>
        </w:rPr>
      </w:pPr>
    </w:p>
    <w:p w14:paraId="2A8F8ACE" w14:textId="2869DC5E" w:rsidR="003A3193" w:rsidRDefault="003A3193" w:rsidP="003A3193">
      <w:pPr>
        <w:pStyle w:val="paragraph"/>
        <w:shd w:val="clear" w:color="auto" w:fill="FFFFFF"/>
        <w:spacing w:before="0" w:beforeAutospacing="0" w:after="0" w:afterAutospacing="0"/>
        <w:jc w:val="both"/>
        <w:textAlignment w:val="baseline"/>
        <w:rPr>
          <w:rStyle w:val="normaltextrun"/>
          <w:rFonts w:ascii="Arial" w:eastAsiaTheme="majorEastAsia" w:hAnsi="Arial" w:cs="Arial"/>
          <w:b/>
          <w:bCs/>
          <w:color w:val="000000"/>
          <w:sz w:val="21"/>
          <w:szCs w:val="21"/>
        </w:rPr>
      </w:pPr>
      <w:r>
        <w:rPr>
          <w:rStyle w:val="normaltextrun"/>
          <w:rFonts w:ascii="Arial" w:eastAsiaTheme="majorEastAsia" w:hAnsi="Arial" w:cs="Arial"/>
          <w:b/>
          <w:bCs/>
          <w:color w:val="000000"/>
          <w:sz w:val="21"/>
          <w:szCs w:val="21"/>
        </w:rPr>
        <w:t>El sonido de los pétalos</w:t>
      </w:r>
    </w:p>
    <w:p w14:paraId="5FCCB848" w14:textId="77777777" w:rsidR="003A3193" w:rsidRDefault="003A3193" w:rsidP="003A3193">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1"/>
          <w:szCs w:val="21"/>
        </w:rPr>
      </w:pPr>
    </w:p>
    <w:p w14:paraId="3CA74775" w14:textId="3D6635F1" w:rsidR="001C34FD" w:rsidRPr="0036185C" w:rsidRDefault="001E6E53" w:rsidP="001E6E53">
      <w:pPr>
        <w:pStyle w:val="paragraph"/>
        <w:shd w:val="clear" w:color="auto" w:fill="FFFFFF"/>
        <w:spacing w:before="0" w:beforeAutospacing="0" w:after="0" w:afterAutospacing="0"/>
        <w:jc w:val="both"/>
        <w:textAlignment w:val="baseline"/>
        <w:rPr>
          <w:rStyle w:val="normaltextrun"/>
          <w:rFonts w:ascii="Arial" w:eastAsiaTheme="majorEastAsia" w:hAnsi="Arial" w:cs="Arial"/>
          <w:color w:val="000000"/>
          <w:sz w:val="22"/>
          <w:szCs w:val="22"/>
        </w:rPr>
      </w:pPr>
      <w:r>
        <w:rPr>
          <w:rStyle w:val="normaltextrun"/>
          <w:rFonts w:ascii="Arial" w:eastAsiaTheme="majorEastAsia" w:hAnsi="Arial" w:cs="Arial"/>
          <w:color w:val="000000" w:themeColor="text1"/>
          <w:sz w:val="21"/>
          <w:szCs w:val="21"/>
        </w:rPr>
        <w:t xml:space="preserve">La </w:t>
      </w:r>
      <w:r w:rsidR="003A3193" w:rsidRPr="7A0B74A3">
        <w:rPr>
          <w:rStyle w:val="normaltextrun"/>
          <w:rFonts w:ascii="Arial" w:eastAsiaTheme="majorEastAsia" w:hAnsi="Arial" w:cs="Arial"/>
          <w:color w:val="000000" w:themeColor="text1"/>
          <w:sz w:val="21"/>
          <w:szCs w:val="21"/>
        </w:rPr>
        <w:t xml:space="preserve">exposición se inspira en un </w:t>
      </w:r>
      <w:proofErr w:type="spellStart"/>
      <w:r w:rsidR="003A3193" w:rsidRPr="7A0B74A3">
        <w:rPr>
          <w:rStyle w:val="normaltextrun"/>
          <w:rFonts w:ascii="Arial" w:eastAsiaTheme="majorEastAsia" w:hAnsi="Arial" w:cs="Arial"/>
          <w:i/>
          <w:iCs/>
          <w:color w:val="000000" w:themeColor="text1"/>
          <w:sz w:val="21"/>
          <w:szCs w:val="21"/>
        </w:rPr>
        <w:t>haikyu</w:t>
      </w:r>
      <w:proofErr w:type="spellEnd"/>
      <w:r w:rsidR="003A3193" w:rsidRPr="7A0B74A3">
        <w:rPr>
          <w:rStyle w:val="normaltextrun"/>
          <w:rFonts w:ascii="Arial" w:eastAsiaTheme="majorEastAsia" w:hAnsi="Arial" w:cs="Arial"/>
          <w:color w:val="000000" w:themeColor="text1"/>
          <w:sz w:val="21"/>
          <w:szCs w:val="21"/>
        </w:rPr>
        <w:t xml:space="preserve"> del poeta japonés Matsuo </w:t>
      </w:r>
      <w:proofErr w:type="spellStart"/>
      <w:r w:rsidR="003A3193" w:rsidRPr="7A0B74A3">
        <w:rPr>
          <w:rStyle w:val="normaltextrun"/>
          <w:rFonts w:ascii="Arial" w:eastAsiaTheme="majorEastAsia" w:hAnsi="Arial" w:cs="Arial"/>
          <w:color w:val="000000" w:themeColor="text1"/>
          <w:sz w:val="21"/>
          <w:szCs w:val="21"/>
        </w:rPr>
        <w:t>Bashō</w:t>
      </w:r>
      <w:proofErr w:type="spellEnd"/>
      <w:r w:rsidR="003A3193" w:rsidRPr="7A0B74A3">
        <w:rPr>
          <w:rStyle w:val="normaltextrun"/>
          <w:rFonts w:ascii="Arial" w:eastAsiaTheme="majorEastAsia" w:hAnsi="Arial" w:cs="Arial"/>
          <w:color w:val="000000" w:themeColor="text1"/>
          <w:sz w:val="21"/>
          <w:szCs w:val="21"/>
        </w:rPr>
        <w:t xml:space="preserve"> (1644-1694). </w:t>
      </w:r>
      <w:r w:rsidR="001C34FD" w:rsidRPr="08466A64">
        <w:rPr>
          <w:rStyle w:val="normaltextrun"/>
          <w:rFonts w:ascii="Arial" w:eastAsiaTheme="majorEastAsia" w:hAnsi="Arial" w:cs="Arial"/>
          <w:color w:val="000000" w:themeColor="text1"/>
          <w:sz w:val="22"/>
          <w:szCs w:val="22"/>
        </w:rPr>
        <w:t>Para el comisario de la exposición, “</w:t>
      </w:r>
      <w:proofErr w:type="spellStart"/>
      <w:r w:rsidR="001C34FD" w:rsidRPr="08466A64">
        <w:rPr>
          <w:rStyle w:val="normaltextrun"/>
          <w:rFonts w:ascii="Arial" w:eastAsiaTheme="majorEastAsia" w:hAnsi="Arial" w:cs="Arial"/>
          <w:color w:val="000000" w:themeColor="text1"/>
          <w:sz w:val="22"/>
          <w:szCs w:val="22"/>
        </w:rPr>
        <w:t>Mako</w:t>
      </w:r>
      <w:proofErr w:type="spellEnd"/>
      <w:r w:rsidR="001C34FD" w:rsidRPr="08466A64">
        <w:rPr>
          <w:rStyle w:val="normaltextrun"/>
          <w:rFonts w:ascii="Arial" w:eastAsiaTheme="majorEastAsia" w:hAnsi="Arial" w:cs="Arial"/>
          <w:color w:val="000000" w:themeColor="text1"/>
          <w:sz w:val="22"/>
          <w:szCs w:val="22"/>
        </w:rPr>
        <w:t xml:space="preserve"> Artigas ha desarrollado una trayectoria extensa y fecunda alrededor de la industria textil, el diseño para estampados y, más recientemente, la cerámica y el trabajo con el esmalte. Su mirada como esteta bebe de muchas fuentes y, sobre todo, de una vida rodeada de arte y artistas que, como si de un bosque se tratara, han crecido y florecido con infinidad de formas y colores a su alrededor. </w:t>
      </w:r>
    </w:p>
    <w:p w14:paraId="76506062" w14:textId="13B5204F" w:rsidR="001C34FD" w:rsidRDefault="003A3193" w:rsidP="001C34FD">
      <w:pPr>
        <w:pStyle w:val="paragraph"/>
        <w:shd w:val="clear" w:color="auto" w:fill="FFFFFF"/>
        <w:spacing w:after="0"/>
        <w:jc w:val="both"/>
        <w:textAlignment w:val="baseline"/>
        <w:rPr>
          <w:rStyle w:val="normaltextrun"/>
          <w:rFonts w:ascii="Arial" w:eastAsiaTheme="majorEastAsia" w:hAnsi="Arial" w:cs="Arial"/>
          <w:color w:val="000000"/>
          <w:sz w:val="22"/>
          <w:szCs w:val="22"/>
        </w:rPr>
      </w:pPr>
      <w:r>
        <w:rPr>
          <w:rStyle w:val="normaltextrun"/>
          <w:rFonts w:ascii="Arial" w:eastAsiaTheme="majorEastAsia" w:hAnsi="Arial" w:cs="Arial"/>
          <w:color w:val="000000"/>
          <w:sz w:val="22"/>
          <w:szCs w:val="22"/>
        </w:rPr>
        <w:t>“</w:t>
      </w:r>
      <w:r w:rsidR="001C34FD" w:rsidRPr="0036185C">
        <w:rPr>
          <w:rStyle w:val="normaltextrun"/>
          <w:rFonts w:ascii="Arial" w:eastAsiaTheme="majorEastAsia" w:hAnsi="Arial" w:cs="Arial"/>
          <w:color w:val="000000"/>
          <w:sz w:val="22"/>
          <w:szCs w:val="22"/>
        </w:rPr>
        <w:t xml:space="preserve">Tal como cantaba el poeta </w:t>
      </w:r>
      <w:proofErr w:type="spellStart"/>
      <w:r w:rsidR="001C34FD" w:rsidRPr="0036185C">
        <w:rPr>
          <w:rStyle w:val="normaltextrun"/>
          <w:rFonts w:ascii="Arial" w:eastAsiaTheme="majorEastAsia" w:hAnsi="Arial" w:cs="Arial"/>
          <w:color w:val="000000"/>
          <w:sz w:val="22"/>
          <w:szCs w:val="22"/>
        </w:rPr>
        <w:t>Bashō</w:t>
      </w:r>
      <w:proofErr w:type="spellEnd"/>
      <w:r w:rsidR="001C34FD" w:rsidRPr="0036185C">
        <w:rPr>
          <w:rStyle w:val="normaltextrun"/>
          <w:rFonts w:ascii="Arial" w:eastAsiaTheme="majorEastAsia" w:hAnsi="Arial" w:cs="Arial"/>
          <w:color w:val="000000"/>
          <w:sz w:val="22"/>
          <w:szCs w:val="22"/>
        </w:rPr>
        <w:t xml:space="preserve"> al celebrar la belleza del silencio de unos pétalos rozando al caer, la obra de </w:t>
      </w:r>
      <w:proofErr w:type="spellStart"/>
      <w:r w:rsidR="001C34FD" w:rsidRPr="0036185C">
        <w:rPr>
          <w:rStyle w:val="normaltextrun"/>
          <w:rFonts w:ascii="Arial" w:eastAsiaTheme="majorEastAsia" w:hAnsi="Arial" w:cs="Arial"/>
          <w:color w:val="000000"/>
          <w:sz w:val="22"/>
          <w:szCs w:val="22"/>
        </w:rPr>
        <w:t>Mako</w:t>
      </w:r>
      <w:proofErr w:type="spellEnd"/>
      <w:r w:rsidR="001C34FD" w:rsidRPr="0036185C">
        <w:rPr>
          <w:rStyle w:val="normaltextrun"/>
          <w:rFonts w:ascii="Arial" w:eastAsiaTheme="majorEastAsia" w:hAnsi="Arial" w:cs="Arial"/>
          <w:color w:val="000000"/>
          <w:sz w:val="22"/>
          <w:szCs w:val="22"/>
        </w:rPr>
        <w:t xml:space="preserve"> se ha desarrollado y ha crecido desde la humildad y el silencio y, de un modo sigiloso, ha sabido encontrar un camino fecundo en el bosque, indagando con libertad entre las mil formas de la naturaleza, la estética japonesa y el arte del siglo XX. </w:t>
      </w:r>
      <w:proofErr w:type="spellStart"/>
      <w:r w:rsidR="001C34FD" w:rsidRPr="0036185C">
        <w:rPr>
          <w:rStyle w:val="normaltextrun"/>
          <w:rFonts w:ascii="Arial" w:eastAsiaTheme="majorEastAsia" w:hAnsi="Arial" w:cs="Arial"/>
          <w:color w:val="000000"/>
          <w:sz w:val="22"/>
          <w:szCs w:val="22"/>
        </w:rPr>
        <w:t>Mako</w:t>
      </w:r>
      <w:proofErr w:type="spellEnd"/>
      <w:r w:rsidR="001C34FD" w:rsidRPr="0036185C">
        <w:rPr>
          <w:rStyle w:val="normaltextrun"/>
          <w:rFonts w:ascii="Arial" w:eastAsiaTheme="majorEastAsia" w:hAnsi="Arial" w:cs="Arial"/>
          <w:color w:val="000000"/>
          <w:sz w:val="22"/>
          <w:szCs w:val="22"/>
        </w:rPr>
        <w:t xml:space="preserve"> Artigas ha bebido de muchos árboles, los árboles y las flores de la vida, para florecer y ahora resplandecer con carácter propio y gran personalidad”.</w:t>
      </w:r>
    </w:p>
    <w:p w14:paraId="6B77949D" w14:textId="1818465F" w:rsidR="001C34FD" w:rsidRPr="0036185C" w:rsidRDefault="001C34FD" w:rsidP="001C34FD">
      <w:pPr>
        <w:pStyle w:val="paragraph"/>
        <w:shd w:val="clear" w:color="auto" w:fill="FFFFFF"/>
        <w:spacing w:after="0"/>
        <w:jc w:val="both"/>
        <w:textAlignment w:val="baseline"/>
        <w:rPr>
          <w:rStyle w:val="normaltextrun"/>
          <w:rFonts w:ascii="Arial" w:eastAsiaTheme="majorEastAsia" w:hAnsi="Arial" w:cs="Arial"/>
          <w:b/>
          <w:color w:val="000000"/>
          <w:sz w:val="22"/>
          <w:szCs w:val="22"/>
        </w:rPr>
      </w:pPr>
      <w:r w:rsidRPr="0036185C">
        <w:rPr>
          <w:rStyle w:val="normaltextrun"/>
          <w:rFonts w:ascii="Arial" w:eastAsiaTheme="majorEastAsia" w:hAnsi="Arial" w:cs="Arial"/>
          <w:b/>
          <w:color w:val="000000"/>
          <w:sz w:val="22"/>
          <w:szCs w:val="22"/>
        </w:rPr>
        <w:t>*</w:t>
      </w:r>
      <w:proofErr w:type="spellStart"/>
      <w:r w:rsidRPr="0036185C">
        <w:rPr>
          <w:rStyle w:val="normaltextrun"/>
          <w:rFonts w:ascii="Arial" w:eastAsiaTheme="majorEastAsia" w:hAnsi="Arial" w:cs="Arial"/>
          <w:b/>
          <w:color w:val="000000"/>
          <w:sz w:val="22"/>
          <w:szCs w:val="22"/>
        </w:rPr>
        <w:t>Mako</w:t>
      </w:r>
      <w:proofErr w:type="spellEnd"/>
      <w:r w:rsidRPr="0036185C">
        <w:rPr>
          <w:rStyle w:val="normaltextrun"/>
          <w:rFonts w:ascii="Arial" w:eastAsiaTheme="majorEastAsia" w:hAnsi="Arial" w:cs="Arial"/>
          <w:b/>
          <w:color w:val="000000"/>
          <w:sz w:val="22"/>
          <w:szCs w:val="22"/>
        </w:rPr>
        <w:t xml:space="preserve"> Artigas, perfil y trayectoria </w:t>
      </w:r>
    </w:p>
    <w:p w14:paraId="658D385B" w14:textId="2BAAA956" w:rsidR="001C34FD" w:rsidRPr="0036185C" w:rsidRDefault="001C34FD" w:rsidP="001C34FD">
      <w:pPr>
        <w:pStyle w:val="paragraph"/>
        <w:shd w:val="clear" w:color="auto" w:fill="FFFFFF"/>
        <w:spacing w:before="0" w:beforeAutospacing="0" w:after="0" w:afterAutospacing="0"/>
        <w:jc w:val="both"/>
        <w:textAlignment w:val="baseline"/>
        <w:rPr>
          <w:rFonts w:ascii="Arial" w:hAnsi="Arial" w:cs="Arial"/>
          <w:sz w:val="22"/>
          <w:szCs w:val="22"/>
        </w:rPr>
      </w:pPr>
      <w:proofErr w:type="spellStart"/>
      <w:r w:rsidRPr="0036185C">
        <w:rPr>
          <w:rFonts w:ascii="Arial" w:hAnsi="Arial" w:cs="Arial"/>
          <w:color w:val="000000"/>
          <w:sz w:val="22"/>
          <w:szCs w:val="22"/>
        </w:rPr>
        <w:t>Mako</w:t>
      </w:r>
      <w:proofErr w:type="spellEnd"/>
      <w:r w:rsidRPr="0036185C">
        <w:rPr>
          <w:rFonts w:ascii="Arial" w:hAnsi="Arial" w:cs="Arial"/>
          <w:color w:val="000000"/>
          <w:sz w:val="22"/>
          <w:szCs w:val="22"/>
        </w:rPr>
        <w:t xml:space="preserve"> Artigas (Tokio, 1937) nació en el Japón de entreguerras para, tras el fin de la Segunda Guerra Mundial, emigrar de su país de origen e integrarse en los ambientes de vanguardia y modernidad de Occidente. Es contemporánea de otras artistas japonesas que se desplazaron en la misma época a </w:t>
      </w:r>
      <w:proofErr w:type="gramStart"/>
      <w:r w:rsidRPr="0036185C">
        <w:rPr>
          <w:rFonts w:ascii="Arial" w:hAnsi="Arial" w:cs="Arial"/>
          <w:color w:val="000000"/>
          <w:sz w:val="22"/>
          <w:szCs w:val="22"/>
        </w:rPr>
        <w:t>EEUU</w:t>
      </w:r>
      <w:proofErr w:type="gramEnd"/>
      <w:r w:rsidRPr="0036185C">
        <w:rPr>
          <w:rFonts w:ascii="Arial" w:hAnsi="Arial" w:cs="Arial"/>
          <w:color w:val="000000"/>
          <w:sz w:val="22"/>
          <w:szCs w:val="22"/>
        </w:rPr>
        <w:t xml:space="preserve"> como Yoko </w:t>
      </w:r>
      <w:proofErr w:type="spellStart"/>
      <w:r w:rsidRPr="0036185C">
        <w:rPr>
          <w:rFonts w:ascii="Arial" w:hAnsi="Arial" w:cs="Arial"/>
          <w:color w:val="000000"/>
          <w:sz w:val="22"/>
          <w:szCs w:val="22"/>
        </w:rPr>
        <w:t>Ono</w:t>
      </w:r>
      <w:proofErr w:type="spellEnd"/>
      <w:r w:rsidRPr="0036185C">
        <w:rPr>
          <w:rFonts w:ascii="Arial" w:hAnsi="Arial" w:cs="Arial"/>
          <w:color w:val="000000"/>
          <w:sz w:val="22"/>
          <w:szCs w:val="22"/>
        </w:rPr>
        <w:t xml:space="preserve">, </w:t>
      </w:r>
      <w:proofErr w:type="spellStart"/>
      <w:r w:rsidRPr="0036185C">
        <w:rPr>
          <w:rFonts w:ascii="Arial" w:hAnsi="Arial" w:cs="Arial"/>
          <w:color w:val="000000"/>
          <w:sz w:val="22"/>
          <w:szCs w:val="22"/>
        </w:rPr>
        <w:t>Shigeko</w:t>
      </w:r>
      <w:proofErr w:type="spellEnd"/>
      <w:r w:rsidRPr="0036185C">
        <w:rPr>
          <w:rFonts w:ascii="Arial" w:hAnsi="Arial" w:cs="Arial"/>
          <w:color w:val="000000"/>
          <w:sz w:val="22"/>
          <w:szCs w:val="22"/>
        </w:rPr>
        <w:t xml:space="preserve"> Kubota y Yayoi </w:t>
      </w:r>
      <w:proofErr w:type="spellStart"/>
      <w:r w:rsidRPr="0036185C">
        <w:rPr>
          <w:rFonts w:ascii="Arial" w:hAnsi="Arial" w:cs="Arial"/>
          <w:color w:val="000000"/>
          <w:sz w:val="22"/>
          <w:szCs w:val="22"/>
        </w:rPr>
        <w:t>Kusama</w:t>
      </w:r>
      <w:proofErr w:type="spellEnd"/>
      <w:r w:rsidRPr="0036185C">
        <w:rPr>
          <w:rFonts w:ascii="Arial" w:hAnsi="Arial" w:cs="Arial"/>
          <w:color w:val="000000"/>
          <w:sz w:val="22"/>
          <w:szCs w:val="22"/>
        </w:rPr>
        <w:t>.  </w:t>
      </w:r>
    </w:p>
    <w:p w14:paraId="75B7D57E"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r w:rsidRPr="0036185C">
        <w:rPr>
          <w:rFonts w:ascii="Arial" w:eastAsia="Times New Roman" w:hAnsi="Arial" w:cs="Arial"/>
          <w:color w:val="000000"/>
          <w:lang w:eastAsia="es-ES"/>
        </w:rPr>
        <w:t> </w:t>
      </w:r>
    </w:p>
    <w:p w14:paraId="28864C32"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proofErr w:type="spellStart"/>
      <w:r w:rsidRPr="0036185C">
        <w:rPr>
          <w:rFonts w:ascii="Arial" w:eastAsia="Times New Roman" w:hAnsi="Arial" w:cs="Arial"/>
          <w:color w:val="000000"/>
          <w:lang w:eastAsia="es-ES"/>
        </w:rPr>
        <w:t>Mako</w:t>
      </w:r>
      <w:proofErr w:type="spellEnd"/>
      <w:r w:rsidRPr="0036185C">
        <w:rPr>
          <w:rFonts w:ascii="Arial" w:eastAsia="Times New Roman" w:hAnsi="Arial" w:cs="Arial"/>
          <w:color w:val="000000"/>
          <w:lang w:eastAsia="es-ES"/>
        </w:rPr>
        <w:t xml:space="preserve"> Artigas llegó a España en 1960 donde prosiguió sus estudios de estampados que se impartían en la Escuela Massana de Barcelona Bellas Artes y donde conoció a Joan </w:t>
      </w:r>
      <w:proofErr w:type="spellStart"/>
      <w:r w:rsidRPr="0036185C">
        <w:rPr>
          <w:rFonts w:ascii="Arial" w:eastAsia="Times New Roman" w:hAnsi="Arial" w:cs="Arial"/>
          <w:color w:val="000000"/>
          <w:lang w:eastAsia="es-ES"/>
        </w:rPr>
        <w:t>Gardy</w:t>
      </w:r>
      <w:proofErr w:type="spellEnd"/>
      <w:r w:rsidRPr="0036185C">
        <w:rPr>
          <w:rFonts w:ascii="Arial" w:eastAsia="Times New Roman" w:hAnsi="Arial" w:cs="Arial"/>
          <w:color w:val="000000"/>
          <w:lang w:eastAsia="es-ES"/>
        </w:rPr>
        <w:t xml:space="preserve"> Artigas, ceramista y escultor, con quien se casó y tuvo dos hijos. El mundo del diseño textil y de la estampación fue lo que </w:t>
      </w:r>
      <w:proofErr w:type="spellStart"/>
      <w:r w:rsidRPr="0036185C">
        <w:rPr>
          <w:rFonts w:ascii="Arial" w:eastAsia="Times New Roman" w:hAnsi="Arial" w:cs="Arial"/>
          <w:color w:val="000000"/>
          <w:lang w:eastAsia="es-ES"/>
        </w:rPr>
        <w:t>Mako</w:t>
      </w:r>
      <w:proofErr w:type="spellEnd"/>
      <w:r w:rsidRPr="0036185C">
        <w:rPr>
          <w:rFonts w:ascii="Arial" w:eastAsia="Times New Roman" w:hAnsi="Arial" w:cs="Arial"/>
          <w:color w:val="000000"/>
          <w:lang w:eastAsia="es-ES"/>
        </w:rPr>
        <w:t xml:space="preserve"> Artigas vivió y respiró desde muy joven, porque ambas familias, del padre y de la madre, tenían una tradición secular en el campo de la industria textil.   </w:t>
      </w:r>
    </w:p>
    <w:p w14:paraId="4325D2BC"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r w:rsidRPr="0036185C">
        <w:rPr>
          <w:rFonts w:ascii="Arial" w:eastAsia="Times New Roman" w:hAnsi="Arial" w:cs="Arial"/>
          <w:color w:val="000000"/>
          <w:lang w:eastAsia="es-ES"/>
        </w:rPr>
        <w:t> </w:t>
      </w:r>
    </w:p>
    <w:p w14:paraId="1D125575"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r w:rsidRPr="0036185C">
        <w:rPr>
          <w:rFonts w:ascii="Arial" w:eastAsia="Times New Roman" w:hAnsi="Arial" w:cs="Arial"/>
          <w:color w:val="000000"/>
          <w:lang w:eastAsia="es-ES"/>
        </w:rPr>
        <w:t xml:space="preserve">La artista destacó como diseñadora textil en el París de los años sesenta, setenta y ochenta que sedujo tanto a industrias dedicadas al acondicionamiento textil del hogar, como a las firmas de </w:t>
      </w:r>
      <w:proofErr w:type="spellStart"/>
      <w:r w:rsidRPr="0036185C">
        <w:rPr>
          <w:rFonts w:ascii="Arial" w:eastAsia="Times New Roman" w:hAnsi="Arial" w:cs="Arial"/>
          <w:color w:val="000000"/>
          <w:lang w:eastAsia="es-ES"/>
        </w:rPr>
        <w:t>prêt</w:t>
      </w:r>
      <w:proofErr w:type="spellEnd"/>
      <w:r w:rsidRPr="0036185C">
        <w:rPr>
          <w:rFonts w:ascii="Arial" w:eastAsia="Times New Roman" w:hAnsi="Arial" w:cs="Arial"/>
          <w:color w:val="000000"/>
          <w:lang w:eastAsia="es-ES"/>
        </w:rPr>
        <w:t>-a-</w:t>
      </w:r>
      <w:proofErr w:type="spellStart"/>
      <w:r w:rsidRPr="0036185C">
        <w:rPr>
          <w:rFonts w:ascii="Arial" w:eastAsia="Times New Roman" w:hAnsi="Arial" w:cs="Arial"/>
          <w:color w:val="000000"/>
          <w:lang w:eastAsia="es-ES"/>
        </w:rPr>
        <w:t>porter</w:t>
      </w:r>
      <w:proofErr w:type="spellEnd"/>
      <w:r w:rsidRPr="0036185C">
        <w:rPr>
          <w:rFonts w:ascii="Arial" w:eastAsia="Times New Roman" w:hAnsi="Arial" w:cs="Arial"/>
          <w:color w:val="000000"/>
          <w:lang w:eastAsia="es-ES"/>
        </w:rPr>
        <w:t xml:space="preserve"> y de la alta costura de mayor prestigio internacional, desde Paco Rabanne hasta Nina Ricci, Courrèges, Dior o </w:t>
      </w:r>
      <w:proofErr w:type="spellStart"/>
      <w:r w:rsidRPr="0036185C">
        <w:rPr>
          <w:rFonts w:ascii="Arial" w:eastAsia="Times New Roman" w:hAnsi="Arial" w:cs="Arial"/>
          <w:color w:val="000000"/>
          <w:lang w:eastAsia="es-ES"/>
        </w:rPr>
        <w:t>Kenzo</w:t>
      </w:r>
      <w:proofErr w:type="spellEnd"/>
      <w:r w:rsidRPr="0036185C">
        <w:rPr>
          <w:rFonts w:ascii="Arial" w:eastAsia="Times New Roman" w:hAnsi="Arial" w:cs="Arial"/>
          <w:color w:val="000000"/>
          <w:lang w:eastAsia="es-ES"/>
        </w:rPr>
        <w:t xml:space="preserve">. Los diseños de </w:t>
      </w:r>
      <w:proofErr w:type="spellStart"/>
      <w:r w:rsidRPr="0036185C">
        <w:rPr>
          <w:rFonts w:ascii="Arial" w:eastAsia="Times New Roman" w:hAnsi="Arial" w:cs="Arial"/>
          <w:color w:val="000000"/>
          <w:lang w:eastAsia="es-ES"/>
        </w:rPr>
        <w:t>Mako</w:t>
      </w:r>
      <w:proofErr w:type="spellEnd"/>
      <w:r w:rsidRPr="0036185C">
        <w:rPr>
          <w:rFonts w:ascii="Arial" w:eastAsia="Times New Roman" w:hAnsi="Arial" w:cs="Arial"/>
          <w:color w:val="000000"/>
          <w:lang w:eastAsia="es-ES"/>
        </w:rPr>
        <w:t xml:space="preserve"> Artigas, creados tanto para la alta costura como para el hogar, tienen un carácter propio e incluyen una extensa diversidad de formas originales, tanto geométricas como abstractas, o bien florales, animales y naturales.   </w:t>
      </w:r>
    </w:p>
    <w:p w14:paraId="63653734"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r w:rsidRPr="0036185C">
        <w:rPr>
          <w:rFonts w:ascii="Arial" w:eastAsia="Times New Roman" w:hAnsi="Arial" w:cs="Arial"/>
          <w:color w:val="000000"/>
          <w:lang w:eastAsia="es-ES"/>
        </w:rPr>
        <w:t> </w:t>
      </w:r>
    </w:p>
    <w:p w14:paraId="42B5E0D4" w14:textId="77777777" w:rsidR="001E6E53" w:rsidRDefault="001C34FD" w:rsidP="001C34FD">
      <w:pPr>
        <w:shd w:val="clear" w:color="auto" w:fill="FFFFFF"/>
        <w:spacing w:after="0" w:line="240" w:lineRule="auto"/>
        <w:jc w:val="both"/>
        <w:textAlignment w:val="baseline"/>
        <w:rPr>
          <w:rFonts w:ascii="Arial" w:eastAsia="Times New Roman" w:hAnsi="Arial" w:cs="Arial"/>
          <w:color w:val="000000"/>
          <w:lang w:eastAsia="es-ES"/>
        </w:rPr>
      </w:pPr>
      <w:r w:rsidRPr="0036185C">
        <w:rPr>
          <w:rFonts w:ascii="Arial" w:eastAsia="Times New Roman" w:hAnsi="Arial" w:cs="Arial"/>
          <w:color w:val="000000"/>
          <w:lang w:eastAsia="es-ES"/>
        </w:rPr>
        <w:t xml:space="preserve">Las estancias periódicas en </w:t>
      </w:r>
      <w:proofErr w:type="spellStart"/>
      <w:r w:rsidRPr="0036185C">
        <w:rPr>
          <w:rFonts w:ascii="Arial" w:eastAsia="Times New Roman" w:hAnsi="Arial" w:cs="Arial"/>
          <w:color w:val="000000"/>
          <w:lang w:eastAsia="es-ES"/>
        </w:rPr>
        <w:t>Gallifa</w:t>
      </w:r>
      <w:proofErr w:type="spellEnd"/>
      <w:r w:rsidRPr="0036185C">
        <w:rPr>
          <w:rFonts w:ascii="Arial" w:eastAsia="Times New Roman" w:hAnsi="Arial" w:cs="Arial"/>
          <w:color w:val="000000"/>
          <w:lang w:eastAsia="es-ES"/>
        </w:rPr>
        <w:t xml:space="preserve">, a partir de los años ochenta, cerca de los hornos de leña, hicieron que de una forma natural </w:t>
      </w:r>
      <w:proofErr w:type="spellStart"/>
      <w:r w:rsidRPr="0036185C">
        <w:rPr>
          <w:rFonts w:ascii="Arial" w:eastAsia="Times New Roman" w:hAnsi="Arial" w:cs="Arial"/>
          <w:color w:val="000000"/>
          <w:lang w:eastAsia="es-ES"/>
        </w:rPr>
        <w:t>Mako</w:t>
      </w:r>
      <w:proofErr w:type="spellEnd"/>
      <w:r w:rsidRPr="0036185C">
        <w:rPr>
          <w:rFonts w:ascii="Arial" w:eastAsia="Times New Roman" w:hAnsi="Arial" w:cs="Arial"/>
          <w:color w:val="000000"/>
          <w:lang w:eastAsia="es-ES"/>
        </w:rPr>
        <w:t xml:space="preserve"> Artigas se fuera acercando también al mundo de la cerámica. Fue una de las primeras artistas del Japón afincadas en </w:t>
      </w:r>
    </w:p>
    <w:p w14:paraId="62CCF4AA" w14:textId="77777777" w:rsidR="001E6E53" w:rsidRDefault="001E6E53" w:rsidP="001C34FD">
      <w:pPr>
        <w:shd w:val="clear" w:color="auto" w:fill="FFFFFF"/>
        <w:spacing w:after="0" w:line="240" w:lineRule="auto"/>
        <w:jc w:val="both"/>
        <w:textAlignment w:val="baseline"/>
        <w:rPr>
          <w:rFonts w:ascii="Arial" w:eastAsia="Times New Roman" w:hAnsi="Arial" w:cs="Arial"/>
          <w:color w:val="000000"/>
          <w:lang w:eastAsia="es-ES"/>
        </w:rPr>
      </w:pPr>
    </w:p>
    <w:p w14:paraId="5DE943FD" w14:textId="77777777" w:rsidR="00BE189E" w:rsidRDefault="00BE189E" w:rsidP="001C34FD">
      <w:pPr>
        <w:shd w:val="clear" w:color="auto" w:fill="FFFFFF"/>
        <w:spacing w:after="0" w:line="240" w:lineRule="auto"/>
        <w:jc w:val="both"/>
        <w:textAlignment w:val="baseline"/>
        <w:rPr>
          <w:rFonts w:ascii="Arial" w:eastAsia="Times New Roman" w:hAnsi="Arial" w:cs="Arial"/>
          <w:color w:val="000000"/>
          <w:lang w:eastAsia="es-ES"/>
        </w:rPr>
      </w:pPr>
    </w:p>
    <w:p w14:paraId="3D03AD98" w14:textId="71297137" w:rsidR="001C34FD" w:rsidRPr="0036185C" w:rsidRDefault="001C34FD" w:rsidP="001C34FD">
      <w:pPr>
        <w:shd w:val="clear" w:color="auto" w:fill="FFFFFF"/>
        <w:spacing w:after="0" w:line="240" w:lineRule="auto"/>
        <w:jc w:val="both"/>
        <w:textAlignment w:val="baseline"/>
        <w:rPr>
          <w:rFonts w:ascii="Arial" w:eastAsia="Times New Roman" w:hAnsi="Arial" w:cs="Arial"/>
          <w:lang w:eastAsia="es-ES"/>
        </w:rPr>
      </w:pPr>
      <w:r w:rsidRPr="0036185C">
        <w:rPr>
          <w:rFonts w:ascii="Arial" w:eastAsia="Times New Roman" w:hAnsi="Arial" w:cs="Arial"/>
          <w:color w:val="000000"/>
          <w:lang w:eastAsia="es-ES"/>
        </w:rPr>
        <w:t>Catalunya, y tras dejar París se estableció definitivamente en este municipio.  Así, el diseño textil dejó paso y protagonismo a la cerámica con piezas de carácter más íntimo, desde platos y cuencos, hasta jarrones artísticos y piezas de joyería repletas de referencias vegetales, naturales y coloristas. A esta producción se sumó en 2018 el trabajo con la porcelana de platos, tazones y tazas.    </w:t>
      </w:r>
    </w:p>
    <w:p w14:paraId="7D1CA160" w14:textId="77777777" w:rsidR="003A3193" w:rsidRDefault="003A3193" w:rsidP="001C34FD">
      <w:pPr>
        <w:shd w:val="clear" w:color="auto" w:fill="FFFFFF"/>
        <w:spacing w:after="0" w:line="240" w:lineRule="auto"/>
        <w:jc w:val="both"/>
        <w:textAlignment w:val="baseline"/>
        <w:rPr>
          <w:rFonts w:ascii="Arial" w:eastAsia="Times New Roman" w:hAnsi="Arial" w:cs="Arial"/>
          <w:color w:val="000000"/>
          <w:lang w:eastAsia="es-ES"/>
        </w:rPr>
      </w:pPr>
    </w:p>
    <w:p w14:paraId="6F018B78" w14:textId="76783881" w:rsidR="001C34FD" w:rsidRPr="0036185C" w:rsidRDefault="001C34FD" w:rsidP="001C34FD">
      <w:pPr>
        <w:shd w:val="clear" w:color="auto" w:fill="FFFFFF"/>
        <w:spacing w:after="0" w:line="240" w:lineRule="auto"/>
        <w:jc w:val="both"/>
        <w:textAlignment w:val="baseline"/>
        <w:rPr>
          <w:rFonts w:ascii="Arial" w:eastAsia="Times New Roman" w:hAnsi="Arial" w:cs="Arial"/>
          <w:color w:val="000000"/>
          <w:lang w:eastAsia="es-ES"/>
        </w:rPr>
      </w:pPr>
      <w:r w:rsidRPr="0036185C">
        <w:rPr>
          <w:rFonts w:ascii="Arial" w:eastAsia="Times New Roman" w:hAnsi="Arial" w:cs="Arial"/>
          <w:color w:val="000000"/>
          <w:lang w:eastAsia="es-ES"/>
        </w:rPr>
        <w:t xml:space="preserve">El camino en el campo de la cerámica fue complementado desde inicios del 2001 por otro tipo de piezas que exploraban la expresividad cromática del esmalte en guijarros y manzanas de arcilla, pequeñas figuras animales realizadas en colaboración con su hijo </w:t>
      </w:r>
      <w:proofErr w:type="spellStart"/>
      <w:r w:rsidRPr="0036185C">
        <w:rPr>
          <w:rFonts w:ascii="Arial" w:eastAsia="Times New Roman" w:hAnsi="Arial" w:cs="Arial"/>
          <w:color w:val="000000"/>
          <w:lang w:eastAsia="es-ES"/>
        </w:rPr>
        <w:t>Isao</w:t>
      </w:r>
      <w:proofErr w:type="spellEnd"/>
      <w:r w:rsidRPr="0036185C">
        <w:rPr>
          <w:rFonts w:ascii="Arial" w:eastAsia="Times New Roman" w:hAnsi="Arial" w:cs="Arial"/>
          <w:color w:val="000000"/>
          <w:lang w:eastAsia="es-ES"/>
        </w:rPr>
        <w:t xml:space="preserve"> y, finalmente, a partir de 2022 y 2023, en piezas de joyería, de cerámica esmaltada, gres y porcelana.  </w:t>
      </w:r>
    </w:p>
    <w:p w14:paraId="295067C4"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color w:val="000000"/>
          <w:lang w:eastAsia="es-ES"/>
        </w:rPr>
      </w:pPr>
    </w:p>
    <w:p w14:paraId="0CA996B5" w14:textId="77777777" w:rsidR="001C34FD" w:rsidRPr="0036185C" w:rsidRDefault="001C34FD" w:rsidP="001C34FD">
      <w:pPr>
        <w:shd w:val="clear" w:color="auto" w:fill="FFFFFF"/>
        <w:spacing w:after="0" w:line="240" w:lineRule="auto"/>
        <w:jc w:val="both"/>
        <w:textAlignment w:val="baseline"/>
        <w:rPr>
          <w:rFonts w:ascii="Arial" w:eastAsia="Times New Roman" w:hAnsi="Arial" w:cs="Arial"/>
          <w:color w:val="242424"/>
          <w:lang w:eastAsia="es-ES"/>
        </w:rPr>
      </w:pPr>
      <w:r w:rsidRPr="0036185C">
        <w:rPr>
          <w:rStyle w:val="normaltextrun"/>
          <w:rFonts w:ascii="Arial" w:hAnsi="Arial" w:cs="Arial"/>
          <w:color w:val="000000"/>
        </w:rPr>
        <w:t xml:space="preserve">A sus 87 años, </w:t>
      </w:r>
      <w:proofErr w:type="spellStart"/>
      <w:r w:rsidRPr="0036185C">
        <w:rPr>
          <w:rStyle w:val="normaltextrun"/>
          <w:rFonts w:ascii="Arial" w:hAnsi="Arial" w:cs="Arial"/>
          <w:color w:val="000000"/>
        </w:rPr>
        <w:t>Mako</w:t>
      </w:r>
      <w:proofErr w:type="spellEnd"/>
      <w:r w:rsidRPr="0036185C">
        <w:rPr>
          <w:rStyle w:val="normaltextrun"/>
          <w:rFonts w:ascii="Arial" w:hAnsi="Arial" w:cs="Arial"/>
          <w:color w:val="000000"/>
        </w:rPr>
        <w:t xml:space="preserve"> Artigas sigue en activo en su taller del municipio catalán de </w:t>
      </w:r>
      <w:proofErr w:type="spellStart"/>
      <w:r w:rsidRPr="0036185C">
        <w:rPr>
          <w:rStyle w:val="normaltextrun"/>
          <w:rFonts w:ascii="Arial" w:hAnsi="Arial" w:cs="Arial"/>
          <w:color w:val="000000"/>
        </w:rPr>
        <w:t>Gallifa</w:t>
      </w:r>
      <w:proofErr w:type="spellEnd"/>
      <w:r w:rsidRPr="0036185C">
        <w:rPr>
          <w:rStyle w:val="normaltextrun"/>
          <w:rFonts w:ascii="Arial" w:hAnsi="Arial" w:cs="Arial"/>
          <w:color w:val="000000"/>
        </w:rPr>
        <w:t>.</w:t>
      </w:r>
      <w:r w:rsidRPr="0036185C">
        <w:rPr>
          <w:rFonts w:ascii="Arial" w:eastAsia="Times New Roman" w:hAnsi="Arial" w:cs="Arial"/>
          <w:color w:val="242424"/>
          <w:lang w:eastAsia="es-ES"/>
        </w:rPr>
        <w:t>  </w:t>
      </w:r>
    </w:p>
    <w:p w14:paraId="610762B0" w14:textId="77777777" w:rsidR="001C34FD" w:rsidRPr="0036185C" w:rsidRDefault="001C34FD" w:rsidP="7A0B74A3">
      <w:pPr>
        <w:shd w:val="clear" w:color="auto" w:fill="FFFFFF" w:themeFill="background1"/>
        <w:spacing w:after="0" w:line="240" w:lineRule="auto"/>
        <w:jc w:val="both"/>
        <w:textAlignment w:val="baseline"/>
        <w:rPr>
          <w:rFonts w:ascii="Arial" w:eastAsia="Times New Roman" w:hAnsi="Arial" w:cs="Arial"/>
          <w:sz w:val="20"/>
          <w:szCs w:val="20"/>
          <w:lang w:eastAsia="es-ES"/>
        </w:rPr>
      </w:pPr>
    </w:p>
    <w:p w14:paraId="7361D7F8" w14:textId="77777777" w:rsidR="001C34FD" w:rsidRPr="003A3193" w:rsidRDefault="001C34FD" w:rsidP="7A0B74A3">
      <w:pPr>
        <w:shd w:val="clear" w:color="auto" w:fill="FFFFFF" w:themeFill="background1"/>
        <w:spacing w:after="0" w:line="240" w:lineRule="auto"/>
        <w:jc w:val="both"/>
        <w:textAlignment w:val="baseline"/>
        <w:rPr>
          <w:rFonts w:ascii="Arial" w:eastAsia="Times New Roman" w:hAnsi="Arial" w:cs="Arial"/>
          <w:sz w:val="20"/>
          <w:szCs w:val="20"/>
          <w:lang w:eastAsia="es-ES"/>
        </w:rPr>
      </w:pPr>
      <w:r w:rsidRPr="7A0B74A3">
        <w:rPr>
          <w:rFonts w:ascii="Arial" w:eastAsia="Times New Roman" w:hAnsi="Arial" w:cs="Arial"/>
          <w:sz w:val="20"/>
          <w:szCs w:val="20"/>
          <w:lang w:eastAsia="es-ES"/>
        </w:rPr>
        <w:t xml:space="preserve">*Resumen extraído del texto de Ricard Bru sobre </w:t>
      </w:r>
      <w:proofErr w:type="spellStart"/>
      <w:r w:rsidRPr="7A0B74A3">
        <w:rPr>
          <w:rFonts w:ascii="Arial" w:eastAsia="Times New Roman" w:hAnsi="Arial" w:cs="Arial"/>
          <w:sz w:val="20"/>
          <w:szCs w:val="20"/>
          <w:lang w:eastAsia="es-ES"/>
        </w:rPr>
        <w:t>Mako</w:t>
      </w:r>
      <w:proofErr w:type="spellEnd"/>
    </w:p>
    <w:p w14:paraId="0BA743BA" w14:textId="77777777" w:rsidR="001C34FD" w:rsidRPr="0036185C" w:rsidRDefault="001C34FD" w:rsidP="001C34FD">
      <w:pPr>
        <w:spacing w:after="0" w:line="240" w:lineRule="auto"/>
        <w:jc w:val="both"/>
        <w:textAlignment w:val="baseline"/>
        <w:rPr>
          <w:rFonts w:ascii="Arial" w:eastAsia="Times New Roman" w:hAnsi="Arial" w:cs="Arial"/>
          <w:lang w:eastAsia="es-ES"/>
        </w:rPr>
      </w:pPr>
      <w:r w:rsidRPr="0036185C">
        <w:rPr>
          <w:rFonts w:ascii="Arial" w:eastAsia="Times New Roman" w:hAnsi="Arial" w:cs="Arial"/>
          <w:lang w:eastAsia="es-ES"/>
        </w:rPr>
        <w:t> </w:t>
      </w:r>
    </w:p>
    <w:p w14:paraId="021E3566" w14:textId="77777777" w:rsidR="00487952" w:rsidRPr="0036185C" w:rsidRDefault="00487952" w:rsidP="00487952">
      <w:pPr>
        <w:spacing w:after="0" w:line="240" w:lineRule="auto"/>
        <w:jc w:val="both"/>
        <w:textAlignment w:val="baseline"/>
        <w:rPr>
          <w:rFonts w:ascii="Arial" w:eastAsia="Times New Roman" w:hAnsi="Arial" w:cs="Arial"/>
          <w:lang w:eastAsia="es-ES"/>
        </w:rPr>
      </w:pPr>
    </w:p>
    <w:p w14:paraId="5BF34B64" w14:textId="559D7A5E" w:rsidR="00487952" w:rsidRPr="0036185C" w:rsidRDefault="00487952" w:rsidP="00487952">
      <w:pPr>
        <w:spacing w:after="0" w:line="240" w:lineRule="auto"/>
        <w:jc w:val="both"/>
        <w:textAlignment w:val="baseline"/>
        <w:rPr>
          <w:rFonts w:ascii="Arial" w:eastAsia="Times New Roman" w:hAnsi="Arial" w:cs="Arial"/>
          <w:color w:val="000000"/>
          <w:u w:val="single"/>
          <w:lang w:eastAsia="es-ES"/>
        </w:rPr>
      </w:pPr>
      <w:proofErr w:type="gramStart"/>
      <w:r w:rsidRPr="0036185C">
        <w:rPr>
          <w:rFonts w:ascii="Arial" w:eastAsia="Times New Roman" w:hAnsi="Arial" w:cs="Arial"/>
          <w:color w:val="000000"/>
          <w:u w:val="single"/>
          <w:lang w:eastAsia="es-ES"/>
        </w:rPr>
        <w:t>Exposición  “</w:t>
      </w:r>
      <w:proofErr w:type="gramEnd"/>
      <w:r w:rsidR="006B3FA9">
        <w:rPr>
          <w:rFonts w:ascii="Arial" w:eastAsia="Times New Roman" w:hAnsi="Arial" w:cs="Arial"/>
          <w:color w:val="000000"/>
          <w:u w:val="single"/>
          <w:lang w:eastAsia="es-ES"/>
        </w:rPr>
        <w:t xml:space="preserve">Arte y Diseño. </w:t>
      </w:r>
      <w:r w:rsidRPr="0036185C">
        <w:rPr>
          <w:rFonts w:ascii="Arial" w:eastAsia="Times New Roman" w:hAnsi="Arial" w:cs="Arial"/>
          <w:color w:val="000000"/>
          <w:u w:val="single"/>
          <w:lang w:eastAsia="es-ES"/>
        </w:rPr>
        <w:t>MAKO</w:t>
      </w:r>
      <w:r w:rsidR="006B3FA9">
        <w:rPr>
          <w:rFonts w:ascii="Arial" w:eastAsia="Times New Roman" w:hAnsi="Arial" w:cs="Arial"/>
          <w:color w:val="000000"/>
          <w:u w:val="single"/>
          <w:lang w:eastAsia="es-ES"/>
        </w:rPr>
        <w:t xml:space="preserve"> y el textil japonés</w:t>
      </w:r>
      <w:r w:rsidRPr="0036185C">
        <w:rPr>
          <w:rFonts w:ascii="Arial" w:eastAsia="Times New Roman" w:hAnsi="Arial" w:cs="Arial"/>
          <w:color w:val="000000"/>
          <w:u w:val="single"/>
          <w:lang w:eastAsia="es-ES"/>
        </w:rPr>
        <w:t>”</w:t>
      </w:r>
    </w:p>
    <w:p w14:paraId="1FA02428" w14:textId="77777777" w:rsidR="00487952" w:rsidRPr="0036185C" w:rsidRDefault="00487952" w:rsidP="00487952">
      <w:pPr>
        <w:spacing w:after="0" w:line="240" w:lineRule="auto"/>
        <w:jc w:val="both"/>
        <w:textAlignment w:val="baseline"/>
        <w:rPr>
          <w:rFonts w:ascii="Arial" w:eastAsia="Times New Roman" w:hAnsi="Arial" w:cs="Arial"/>
          <w:color w:val="000000"/>
          <w:lang w:eastAsia="es-ES"/>
        </w:rPr>
      </w:pPr>
    </w:p>
    <w:p w14:paraId="5D97E16E" w14:textId="66409C2E" w:rsidR="00487952" w:rsidRPr="0036185C" w:rsidRDefault="00487952" w:rsidP="00487952">
      <w:pPr>
        <w:spacing w:after="0" w:line="240" w:lineRule="auto"/>
        <w:jc w:val="both"/>
        <w:textAlignment w:val="baseline"/>
        <w:rPr>
          <w:rStyle w:val="normaltextrun"/>
          <w:rFonts w:ascii="Arial" w:hAnsi="Arial" w:cs="Arial"/>
          <w:color w:val="000000"/>
        </w:rPr>
      </w:pPr>
      <w:r w:rsidRPr="0036185C">
        <w:rPr>
          <w:rFonts w:ascii="Arial" w:eastAsia="Times New Roman" w:hAnsi="Arial" w:cs="Arial"/>
          <w:color w:val="000000"/>
          <w:lang w:eastAsia="es-ES"/>
        </w:rPr>
        <w:t>Organiza Casa Asia</w:t>
      </w:r>
      <w:r w:rsidR="006B3FA9">
        <w:rPr>
          <w:rFonts w:ascii="Arial" w:eastAsia="Times New Roman" w:hAnsi="Arial" w:cs="Arial"/>
          <w:color w:val="000000"/>
          <w:lang w:eastAsia="es-ES"/>
        </w:rPr>
        <w:t xml:space="preserve"> y La Real Fábrica de Tapices</w:t>
      </w:r>
      <w:r w:rsidRPr="0036185C">
        <w:rPr>
          <w:rFonts w:ascii="Arial" w:eastAsia="Times New Roman" w:hAnsi="Arial" w:cs="Arial"/>
          <w:color w:val="000000"/>
          <w:lang w:eastAsia="es-ES"/>
        </w:rPr>
        <w:t xml:space="preserve"> en colaboración con </w:t>
      </w:r>
      <w:r w:rsidRPr="0036185C">
        <w:rPr>
          <w:rStyle w:val="normaltextrun"/>
          <w:rFonts w:ascii="Arial" w:hAnsi="Arial" w:cs="Arial"/>
          <w:color w:val="000000"/>
        </w:rPr>
        <w:t>la Fundació</w:t>
      </w:r>
      <w:r w:rsidR="006B3FA9">
        <w:rPr>
          <w:rStyle w:val="normaltextrun"/>
          <w:rFonts w:ascii="Arial" w:hAnsi="Arial" w:cs="Arial"/>
          <w:color w:val="000000"/>
        </w:rPr>
        <w:t>n</w:t>
      </w:r>
      <w:r w:rsidRPr="0036185C">
        <w:rPr>
          <w:rStyle w:val="normaltextrun"/>
          <w:rFonts w:ascii="Arial" w:hAnsi="Arial" w:cs="Arial"/>
          <w:color w:val="000000"/>
        </w:rPr>
        <w:t xml:space="preserve"> Llorens Artigas</w:t>
      </w:r>
    </w:p>
    <w:p w14:paraId="26B01D11" w14:textId="77777777" w:rsidR="00487952" w:rsidRPr="00AE741C" w:rsidRDefault="00487952" w:rsidP="00487952">
      <w:pPr>
        <w:spacing w:after="0" w:line="240" w:lineRule="auto"/>
        <w:jc w:val="both"/>
        <w:textAlignment w:val="baseline"/>
        <w:rPr>
          <w:rFonts w:eastAsia="Times New Roman"/>
          <w:lang w:eastAsia="es-ES"/>
        </w:rPr>
      </w:pPr>
    </w:p>
    <w:p w14:paraId="2EE8A182" w14:textId="2C83F8B3" w:rsidR="00AE741C" w:rsidRDefault="00C82C9B" w:rsidP="00487952">
      <w:pPr>
        <w:spacing w:after="0" w:line="240" w:lineRule="auto"/>
        <w:jc w:val="both"/>
        <w:textAlignment w:val="baseline"/>
        <w:rPr>
          <w:rFonts w:ascii="Arial" w:eastAsia="Times New Roman" w:hAnsi="Arial" w:cs="Arial"/>
          <w:color w:val="000000"/>
          <w:lang w:eastAsia="es-ES"/>
        </w:rPr>
      </w:pPr>
      <w:r>
        <w:rPr>
          <w:rFonts w:ascii="Arial" w:eastAsia="Times New Roman" w:hAnsi="Arial" w:cs="Arial"/>
          <w:color w:val="000000"/>
          <w:lang w:eastAsia="es-ES"/>
        </w:rPr>
        <w:t xml:space="preserve">Dirección: </w:t>
      </w:r>
      <w:r w:rsidR="00696C9C" w:rsidRPr="00696C9C">
        <w:rPr>
          <w:rFonts w:ascii="Arial" w:eastAsia="Times New Roman" w:hAnsi="Arial" w:cs="Arial"/>
          <w:color w:val="000000"/>
          <w:lang w:eastAsia="es-ES"/>
        </w:rPr>
        <w:t xml:space="preserve"> Real Fábrica de Tapices</w:t>
      </w:r>
      <w:r>
        <w:rPr>
          <w:rFonts w:ascii="Arial" w:eastAsia="Times New Roman" w:hAnsi="Arial" w:cs="Arial"/>
          <w:color w:val="000000"/>
          <w:lang w:eastAsia="es-ES"/>
        </w:rPr>
        <w:t xml:space="preserve">. </w:t>
      </w:r>
      <w:r w:rsidR="00696C9C" w:rsidRPr="00696C9C">
        <w:rPr>
          <w:rFonts w:ascii="Arial" w:eastAsia="Times New Roman" w:hAnsi="Arial" w:cs="Arial"/>
          <w:color w:val="000000"/>
          <w:lang w:eastAsia="es-ES"/>
        </w:rPr>
        <w:t>c/ Fuenterrabía, 2</w:t>
      </w:r>
      <w:r w:rsidR="00696C9C">
        <w:rPr>
          <w:rFonts w:ascii="Arial" w:eastAsia="Times New Roman" w:hAnsi="Arial" w:cs="Arial"/>
          <w:color w:val="000000"/>
          <w:lang w:eastAsia="es-ES"/>
        </w:rPr>
        <w:t xml:space="preserve"> </w:t>
      </w:r>
      <w:r w:rsidR="00696C9C" w:rsidRPr="00696C9C">
        <w:rPr>
          <w:rFonts w:ascii="Arial" w:eastAsia="Times New Roman" w:hAnsi="Arial" w:cs="Arial"/>
          <w:color w:val="000000"/>
          <w:lang w:eastAsia="es-ES"/>
        </w:rPr>
        <w:t>Madrid</w:t>
      </w:r>
    </w:p>
    <w:p w14:paraId="02109E5D" w14:textId="77777777" w:rsidR="00696C9C" w:rsidRPr="0036185C" w:rsidRDefault="00696C9C" w:rsidP="00487952">
      <w:pPr>
        <w:spacing w:after="0" w:line="240" w:lineRule="auto"/>
        <w:jc w:val="both"/>
        <w:textAlignment w:val="baseline"/>
        <w:rPr>
          <w:rStyle w:val="normaltextrun"/>
          <w:rFonts w:ascii="Arial" w:hAnsi="Arial" w:cs="Arial"/>
          <w:color w:val="000000"/>
        </w:rPr>
      </w:pPr>
    </w:p>
    <w:p w14:paraId="051BAD63" w14:textId="77777777" w:rsidR="00487952" w:rsidRPr="0036185C" w:rsidRDefault="00487952" w:rsidP="00487952">
      <w:pPr>
        <w:spacing w:after="0" w:line="240" w:lineRule="auto"/>
        <w:jc w:val="both"/>
        <w:textAlignment w:val="baseline"/>
        <w:rPr>
          <w:rStyle w:val="normaltextrun"/>
          <w:rFonts w:ascii="Arial" w:hAnsi="Arial" w:cs="Arial"/>
          <w:color w:val="000000"/>
        </w:rPr>
      </w:pPr>
      <w:r w:rsidRPr="0036185C">
        <w:rPr>
          <w:rStyle w:val="normaltextrun"/>
          <w:rFonts w:ascii="Arial" w:hAnsi="Arial" w:cs="Arial"/>
          <w:color w:val="000000"/>
        </w:rPr>
        <w:t xml:space="preserve">Comisariado: Ricard Bru i </w:t>
      </w:r>
      <w:proofErr w:type="spellStart"/>
      <w:r w:rsidRPr="0036185C">
        <w:rPr>
          <w:rStyle w:val="normaltextrun"/>
          <w:rFonts w:ascii="Arial" w:hAnsi="Arial" w:cs="Arial"/>
          <w:color w:val="000000"/>
        </w:rPr>
        <w:t>Turull</w:t>
      </w:r>
      <w:proofErr w:type="spellEnd"/>
    </w:p>
    <w:p w14:paraId="2BE7B531" w14:textId="77777777" w:rsidR="00696C9C" w:rsidRDefault="00696C9C" w:rsidP="00487952">
      <w:pPr>
        <w:spacing w:after="0" w:line="240" w:lineRule="auto"/>
        <w:jc w:val="both"/>
        <w:textAlignment w:val="baseline"/>
        <w:rPr>
          <w:rStyle w:val="normaltextrun"/>
          <w:rFonts w:ascii="Arial" w:hAnsi="Arial" w:cs="Arial"/>
          <w:color w:val="000000"/>
        </w:rPr>
      </w:pPr>
    </w:p>
    <w:p w14:paraId="11D7649E" w14:textId="5297FD92" w:rsidR="00487952" w:rsidRPr="0036185C" w:rsidRDefault="00487952" w:rsidP="00487952">
      <w:pPr>
        <w:spacing w:after="0" w:line="240" w:lineRule="auto"/>
        <w:jc w:val="both"/>
        <w:textAlignment w:val="baseline"/>
        <w:rPr>
          <w:rStyle w:val="normaltextrun"/>
          <w:rFonts w:ascii="Arial" w:hAnsi="Arial" w:cs="Arial"/>
          <w:color w:val="000000"/>
        </w:rPr>
      </w:pPr>
      <w:r w:rsidRPr="0036185C">
        <w:rPr>
          <w:rStyle w:val="normaltextrun"/>
          <w:rFonts w:ascii="Arial" w:hAnsi="Arial" w:cs="Arial"/>
          <w:color w:val="000000"/>
        </w:rPr>
        <w:t xml:space="preserve">Dirección del proyecto: </w:t>
      </w:r>
      <w:proofErr w:type="spellStart"/>
      <w:r w:rsidRPr="0036185C">
        <w:rPr>
          <w:rStyle w:val="normaltextrun"/>
          <w:rFonts w:ascii="Arial" w:hAnsi="Arial" w:cs="Arial"/>
          <w:color w:val="000000"/>
        </w:rPr>
        <w:t>Menene</w:t>
      </w:r>
      <w:proofErr w:type="spellEnd"/>
      <w:r w:rsidRPr="0036185C">
        <w:rPr>
          <w:rStyle w:val="normaltextrun"/>
          <w:rFonts w:ascii="Arial" w:hAnsi="Arial" w:cs="Arial"/>
          <w:color w:val="000000"/>
        </w:rPr>
        <w:t xml:space="preserve"> Gras Balaguer</w:t>
      </w:r>
    </w:p>
    <w:p w14:paraId="0F3BB6FA" w14:textId="77777777" w:rsidR="00487952" w:rsidRDefault="00487952" w:rsidP="00487952">
      <w:pPr>
        <w:spacing w:after="0" w:line="240" w:lineRule="auto"/>
        <w:jc w:val="both"/>
        <w:textAlignment w:val="baseline"/>
        <w:rPr>
          <w:rFonts w:ascii="Arial" w:eastAsia="Times New Roman" w:hAnsi="Arial" w:cs="Arial"/>
          <w:color w:val="000000"/>
          <w:lang w:eastAsia="es-ES"/>
        </w:rPr>
      </w:pPr>
    </w:p>
    <w:p w14:paraId="37966CC7" w14:textId="4DB1DF86" w:rsidR="00D762AA" w:rsidRDefault="00D762AA" w:rsidP="00487952">
      <w:pPr>
        <w:spacing w:after="0" w:line="240" w:lineRule="auto"/>
        <w:jc w:val="both"/>
        <w:textAlignment w:val="baseline"/>
        <w:rPr>
          <w:rFonts w:ascii="Arial" w:eastAsia="Times New Roman" w:hAnsi="Arial" w:cs="Arial"/>
          <w:color w:val="000000"/>
          <w:lang w:eastAsia="es-ES"/>
        </w:rPr>
      </w:pPr>
      <w:r w:rsidRPr="00D762AA">
        <w:rPr>
          <w:rFonts w:ascii="Arial" w:eastAsia="Times New Roman" w:hAnsi="Arial" w:cs="Arial"/>
          <w:color w:val="000000"/>
          <w:lang w:eastAsia="es-ES"/>
        </w:rPr>
        <w:t>Del 18 de marzo al 18 de mayo de 2025.</w:t>
      </w:r>
      <w:r>
        <w:rPr>
          <w:rFonts w:ascii="Arial" w:eastAsia="Times New Roman" w:hAnsi="Arial" w:cs="Arial"/>
          <w:color w:val="000000"/>
          <w:lang w:eastAsia="es-ES"/>
        </w:rPr>
        <w:t xml:space="preserve"> </w:t>
      </w:r>
    </w:p>
    <w:p w14:paraId="12311D39" w14:textId="77777777" w:rsidR="00D762AA" w:rsidRPr="0036185C" w:rsidRDefault="00D762AA" w:rsidP="00487952">
      <w:pPr>
        <w:spacing w:after="0" w:line="240" w:lineRule="auto"/>
        <w:jc w:val="both"/>
        <w:textAlignment w:val="baseline"/>
        <w:rPr>
          <w:rFonts w:ascii="Arial" w:eastAsia="Times New Roman" w:hAnsi="Arial" w:cs="Arial"/>
          <w:color w:val="000000"/>
          <w:lang w:eastAsia="es-ES"/>
        </w:rPr>
      </w:pPr>
    </w:p>
    <w:p w14:paraId="00E7436E" w14:textId="606DD8F7" w:rsidR="00487952" w:rsidRPr="0036185C" w:rsidRDefault="00487952" w:rsidP="00487952">
      <w:pPr>
        <w:spacing w:after="0" w:line="240" w:lineRule="auto"/>
        <w:jc w:val="both"/>
        <w:textAlignment w:val="baseline"/>
        <w:rPr>
          <w:rFonts w:ascii="Arial" w:eastAsia="Times New Roman" w:hAnsi="Arial" w:cs="Arial"/>
          <w:color w:val="000000"/>
          <w:lang w:eastAsia="es-ES"/>
        </w:rPr>
      </w:pPr>
      <w:r w:rsidRPr="0036185C">
        <w:rPr>
          <w:rFonts w:ascii="Arial" w:eastAsia="Times New Roman" w:hAnsi="Arial" w:cs="Arial"/>
          <w:color w:val="000000"/>
          <w:lang w:eastAsia="es-ES"/>
        </w:rPr>
        <w:t>Horarios:</w:t>
      </w:r>
      <w:r w:rsidR="00BE189E" w:rsidRPr="00BE189E">
        <w:rPr>
          <w:rFonts w:ascii="Lato" w:hAnsi="Lato"/>
          <w:color w:val="000000"/>
          <w:sz w:val="30"/>
          <w:szCs w:val="30"/>
        </w:rPr>
        <w:t xml:space="preserve"> </w:t>
      </w:r>
      <w:r w:rsidR="00BE189E" w:rsidRPr="00BE189E">
        <w:rPr>
          <w:rFonts w:ascii="Arial" w:eastAsia="Times New Roman" w:hAnsi="Arial" w:cs="Arial"/>
          <w:color w:val="000000"/>
          <w:lang w:eastAsia="es-ES"/>
        </w:rPr>
        <w:t xml:space="preserve">De lunes a viernes 10.00 h a 14.00 h </w:t>
      </w:r>
    </w:p>
    <w:p w14:paraId="4B805BCD" w14:textId="77777777" w:rsidR="00973F18" w:rsidRPr="0036185C" w:rsidRDefault="00973F18"/>
    <w:sectPr w:rsidR="00973F18" w:rsidRPr="0036185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1D814" w14:textId="77777777" w:rsidR="00EA5D82" w:rsidRDefault="00EA5D82" w:rsidP="00C4589B">
      <w:pPr>
        <w:spacing w:after="0" w:line="240" w:lineRule="auto"/>
      </w:pPr>
      <w:r>
        <w:separator/>
      </w:r>
    </w:p>
  </w:endnote>
  <w:endnote w:type="continuationSeparator" w:id="0">
    <w:p w14:paraId="45884D87" w14:textId="77777777" w:rsidR="00EA5D82" w:rsidRDefault="00EA5D82" w:rsidP="00C4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8167" w14:textId="77777777" w:rsidR="00031702" w:rsidRDefault="00031702">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7F83" w14:textId="77777777" w:rsidR="00031702" w:rsidRDefault="00031702">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D598" w14:textId="77777777" w:rsidR="00031702" w:rsidRDefault="00031702">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6E244" w14:textId="77777777" w:rsidR="00EA5D82" w:rsidRDefault="00EA5D82" w:rsidP="00C4589B">
      <w:pPr>
        <w:spacing w:after="0" w:line="240" w:lineRule="auto"/>
      </w:pPr>
      <w:r>
        <w:separator/>
      </w:r>
    </w:p>
  </w:footnote>
  <w:footnote w:type="continuationSeparator" w:id="0">
    <w:p w14:paraId="69886200" w14:textId="77777777" w:rsidR="00EA5D82" w:rsidRDefault="00EA5D82" w:rsidP="00C45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5D2D" w14:textId="77777777" w:rsidR="00031702" w:rsidRDefault="00031702">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DD05" w14:textId="29D47BBA" w:rsidR="00C4589B" w:rsidRDefault="00C4589B">
    <w:pPr>
      <w:pStyle w:val="Capalera"/>
    </w:pPr>
    <w:r>
      <w:rPr>
        <w:noProof/>
        <w14:ligatures w14:val="standardContextual"/>
      </w:rPr>
      <w:drawing>
        <wp:inline distT="0" distB="0" distL="0" distR="0" wp14:anchorId="0F2233A5" wp14:editId="4024C327">
          <wp:extent cx="933450" cy="704916"/>
          <wp:effectExtent l="0" t="0" r="0" b="0"/>
          <wp:docPr id="1683989893" name="Imatge 6" descr="Imatge que conté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89893" name="Imatge 6" descr="Imatge que conté Gràfics&#10;&#10;Descripció generada automàticament"/>
                  <pic:cNvPicPr/>
                </pic:nvPicPr>
                <pic:blipFill>
                  <a:blip r:embed="rId1">
                    <a:extLst>
                      <a:ext uri="{28A0092B-C50C-407E-A947-70E740481C1C}">
                        <a14:useLocalDpi xmlns:a14="http://schemas.microsoft.com/office/drawing/2010/main" val="0"/>
                      </a:ext>
                    </a:extLst>
                  </a:blip>
                  <a:stretch>
                    <a:fillRect/>
                  </a:stretch>
                </pic:blipFill>
                <pic:spPr>
                  <a:xfrm>
                    <a:off x="0" y="0"/>
                    <a:ext cx="956443" cy="722280"/>
                  </a:xfrm>
                  <a:prstGeom prst="rect">
                    <a:avLst/>
                  </a:prstGeom>
                </pic:spPr>
              </pic:pic>
            </a:graphicData>
          </a:graphic>
        </wp:inline>
      </w:drawing>
    </w:r>
    <w:r>
      <w:ptab w:relativeTo="margin" w:alignment="center" w:leader="none"/>
    </w:r>
    <w:r>
      <w:ptab w:relativeTo="margin" w:alignment="right" w:leader="none"/>
    </w:r>
    <w:r w:rsidR="00031702">
      <w:rPr>
        <w:noProof/>
        <w14:ligatures w14:val="standardContextual"/>
      </w:rPr>
      <w:drawing>
        <wp:inline distT="0" distB="0" distL="0" distR="0" wp14:anchorId="579B5D65" wp14:editId="31136D92">
          <wp:extent cx="1374799" cy="1417320"/>
          <wp:effectExtent l="0" t="0" r="0" b="0"/>
          <wp:docPr id="569475789" name="Imatge 1" descr="Imatge que conté símbol, logotip, emblema, Font&#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475789" name="Imatge 1" descr="Imatge que conté símbol, logotip, emblema, Font&#10;&#10;Pot ser que el contingut generat amb IA no sigui correcte."/>
                  <pic:cNvPicPr/>
                </pic:nvPicPr>
                <pic:blipFill>
                  <a:blip r:embed="rId2">
                    <a:extLst>
                      <a:ext uri="{28A0092B-C50C-407E-A947-70E740481C1C}">
                        <a14:useLocalDpi xmlns:a14="http://schemas.microsoft.com/office/drawing/2010/main" val="0"/>
                      </a:ext>
                    </a:extLst>
                  </a:blip>
                  <a:stretch>
                    <a:fillRect/>
                  </a:stretch>
                </pic:blipFill>
                <pic:spPr>
                  <a:xfrm>
                    <a:off x="0" y="0"/>
                    <a:ext cx="1380880" cy="142358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511E" w14:textId="77777777" w:rsidR="00031702" w:rsidRDefault="00031702">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F75F3"/>
    <w:multiLevelType w:val="hybridMultilevel"/>
    <w:tmpl w:val="734C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78677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952"/>
    <w:rsid w:val="00031702"/>
    <w:rsid w:val="000360F0"/>
    <w:rsid w:val="000C0952"/>
    <w:rsid w:val="001334F6"/>
    <w:rsid w:val="00137D3C"/>
    <w:rsid w:val="001C34FD"/>
    <w:rsid w:val="001E6E53"/>
    <w:rsid w:val="00274C3B"/>
    <w:rsid w:val="0036185C"/>
    <w:rsid w:val="00377E8E"/>
    <w:rsid w:val="003A3193"/>
    <w:rsid w:val="003F2161"/>
    <w:rsid w:val="00430717"/>
    <w:rsid w:val="004825EB"/>
    <w:rsid w:val="00487952"/>
    <w:rsid w:val="004915B2"/>
    <w:rsid w:val="004E5025"/>
    <w:rsid w:val="0050254B"/>
    <w:rsid w:val="00502D52"/>
    <w:rsid w:val="005D212C"/>
    <w:rsid w:val="00677AF0"/>
    <w:rsid w:val="00696C9C"/>
    <w:rsid w:val="006B27C8"/>
    <w:rsid w:val="006B3FA9"/>
    <w:rsid w:val="00735422"/>
    <w:rsid w:val="00782E58"/>
    <w:rsid w:val="00824929"/>
    <w:rsid w:val="008E3058"/>
    <w:rsid w:val="00973F18"/>
    <w:rsid w:val="00985864"/>
    <w:rsid w:val="009A1CE8"/>
    <w:rsid w:val="009B5A8E"/>
    <w:rsid w:val="00AD434D"/>
    <w:rsid w:val="00AE741C"/>
    <w:rsid w:val="00B43F6D"/>
    <w:rsid w:val="00B9255D"/>
    <w:rsid w:val="00BE189E"/>
    <w:rsid w:val="00C4589B"/>
    <w:rsid w:val="00C82C9B"/>
    <w:rsid w:val="00C96158"/>
    <w:rsid w:val="00CB7920"/>
    <w:rsid w:val="00CE1CFD"/>
    <w:rsid w:val="00D43A32"/>
    <w:rsid w:val="00D762AA"/>
    <w:rsid w:val="00E05B9A"/>
    <w:rsid w:val="00E14A4D"/>
    <w:rsid w:val="00E26F3D"/>
    <w:rsid w:val="00E41430"/>
    <w:rsid w:val="00E66CDB"/>
    <w:rsid w:val="00EA5D82"/>
    <w:rsid w:val="00F30D02"/>
    <w:rsid w:val="00F771E4"/>
    <w:rsid w:val="00FE03DA"/>
    <w:rsid w:val="08466A64"/>
    <w:rsid w:val="7A0B74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8733E"/>
  <w15:chartTrackingRefBased/>
  <w15:docId w15:val="{93214BED-94D9-4F55-9DD5-927AB21D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952"/>
    <w:rPr>
      <w:kern w:val="0"/>
      <w14:ligatures w14:val="none"/>
    </w:rPr>
  </w:style>
  <w:style w:type="paragraph" w:styleId="Ttol1">
    <w:name w:val="heading 1"/>
    <w:basedOn w:val="Normal"/>
    <w:next w:val="Normal"/>
    <w:link w:val="Ttol1Car"/>
    <w:uiPriority w:val="9"/>
    <w:qFormat/>
    <w:rsid w:val="0048795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ol2">
    <w:name w:val="heading 2"/>
    <w:basedOn w:val="Normal"/>
    <w:next w:val="Normal"/>
    <w:link w:val="Ttol2Car"/>
    <w:uiPriority w:val="9"/>
    <w:semiHidden/>
    <w:unhideWhenUsed/>
    <w:qFormat/>
    <w:rsid w:val="0048795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ol3">
    <w:name w:val="heading 3"/>
    <w:basedOn w:val="Normal"/>
    <w:next w:val="Normal"/>
    <w:link w:val="Ttol3Car"/>
    <w:uiPriority w:val="9"/>
    <w:semiHidden/>
    <w:unhideWhenUsed/>
    <w:qFormat/>
    <w:rsid w:val="0048795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ol4">
    <w:name w:val="heading 4"/>
    <w:basedOn w:val="Normal"/>
    <w:next w:val="Normal"/>
    <w:link w:val="Ttol4Car"/>
    <w:uiPriority w:val="9"/>
    <w:semiHidden/>
    <w:unhideWhenUsed/>
    <w:qFormat/>
    <w:rsid w:val="0048795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ol5">
    <w:name w:val="heading 5"/>
    <w:basedOn w:val="Normal"/>
    <w:next w:val="Normal"/>
    <w:link w:val="Ttol5Car"/>
    <w:uiPriority w:val="9"/>
    <w:semiHidden/>
    <w:unhideWhenUsed/>
    <w:qFormat/>
    <w:rsid w:val="0048795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ol6">
    <w:name w:val="heading 6"/>
    <w:basedOn w:val="Normal"/>
    <w:next w:val="Normal"/>
    <w:link w:val="Ttol6Car"/>
    <w:uiPriority w:val="9"/>
    <w:semiHidden/>
    <w:unhideWhenUsed/>
    <w:qFormat/>
    <w:rsid w:val="0048795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ol7">
    <w:name w:val="heading 7"/>
    <w:basedOn w:val="Normal"/>
    <w:next w:val="Normal"/>
    <w:link w:val="Ttol7Car"/>
    <w:uiPriority w:val="9"/>
    <w:semiHidden/>
    <w:unhideWhenUsed/>
    <w:qFormat/>
    <w:rsid w:val="00487952"/>
    <w:pPr>
      <w:keepNext/>
      <w:keepLines/>
      <w:spacing w:before="40" w:after="0"/>
      <w:outlineLvl w:val="6"/>
    </w:pPr>
    <w:rPr>
      <w:rFonts w:eastAsiaTheme="majorEastAsia" w:cstheme="majorBidi"/>
      <w:color w:val="595959" w:themeColor="text1" w:themeTint="A6"/>
      <w:kern w:val="2"/>
      <w14:ligatures w14:val="standardContextual"/>
    </w:rPr>
  </w:style>
  <w:style w:type="paragraph" w:styleId="Ttol8">
    <w:name w:val="heading 8"/>
    <w:basedOn w:val="Normal"/>
    <w:next w:val="Normal"/>
    <w:link w:val="Ttol8Car"/>
    <w:uiPriority w:val="9"/>
    <w:semiHidden/>
    <w:unhideWhenUsed/>
    <w:qFormat/>
    <w:rsid w:val="00487952"/>
    <w:pPr>
      <w:keepNext/>
      <w:keepLines/>
      <w:spacing w:after="0"/>
      <w:outlineLvl w:val="7"/>
    </w:pPr>
    <w:rPr>
      <w:rFonts w:eastAsiaTheme="majorEastAsia" w:cstheme="majorBidi"/>
      <w:i/>
      <w:iCs/>
      <w:color w:val="272727" w:themeColor="text1" w:themeTint="D8"/>
      <w:kern w:val="2"/>
      <w14:ligatures w14:val="standardContextual"/>
    </w:rPr>
  </w:style>
  <w:style w:type="paragraph" w:styleId="Ttol9">
    <w:name w:val="heading 9"/>
    <w:basedOn w:val="Normal"/>
    <w:next w:val="Normal"/>
    <w:link w:val="Ttol9Car"/>
    <w:uiPriority w:val="9"/>
    <w:semiHidden/>
    <w:unhideWhenUsed/>
    <w:qFormat/>
    <w:rsid w:val="00487952"/>
    <w:pPr>
      <w:keepNext/>
      <w:keepLines/>
      <w:spacing w:after="0"/>
      <w:outlineLvl w:val="8"/>
    </w:pPr>
    <w:rPr>
      <w:rFonts w:eastAsiaTheme="majorEastAsia" w:cstheme="majorBidi"/>
      <w:color w:val="272727" w:themeColor="text1" w:themeTint="D8"/>
      <w:kern w:val="2"/>
      <w14:ligatures w14:val="standardContextu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487952"/>
    <w:rPr>
      <w:rFonts w:asciiTheme="majorHAnsi" w:eastAsiaTheme="majorEastAsia" w:hAnsiTheme="majorHAnsi" w:cstheme="majorBidi"/>
      <w:color w:val="2F5496" w:themeColor="accent1" w:themeShade="BF"/>
      <w:sz w:val="40"/>
      <w:szCs w:val="40"/>
    </w:rPr>
  </w:style>
  <w:style w:type="character" w:customStyle="1" w:styleId="Ttol2Car">
    <w:name w:val="Títol 2 Car"/>
    <w:basedOn w:val="Lletraperdefectedelpargraf"/>
    <w:link w:val="Ttol2"/>
    <w:uiPriority w:val="9"/>
    <w:semiHidden/>
    <w:rsid w:val="00487952"/>
    <w:rPr>
      <w:rFonts w:asciiTheme="majorHAnsi" w:eastAsiaTheme="majorEastAsia" w:hAnsiTheme="majorHAnsi" w:cstheme="majorBidi"/>
      <w:color w:val="2F5496" w:themeColor="accent1" w:themeShade="BF"/>
      <w:sz w:val="32"/>
      <w:szCs w:val="32"/>
    </w:rPr>
  </w:style>
  <w:style w:type="character" w:customStyle="1" w:styleId="Ttol3Car">
    <w:name w:val="Títol 3 Car"/>
    <w:basedOn w:val="Lletraperdefectedelpargraf"/>
    <w:link w:val="Ttol3"/>
    <w:uiPriority w:val="9"/>
    <w:semiHidden/>
    <w:rsid w:val="00487952"/>
    <w:rPr>
      <w:rFonts w:eastAsiaTheme="majorEastAsia" w:cstheme="majorBidi"/>
      <w:color w:val="2F5496" w:themeColor="accent1" w:themeShade="BF"/>
      <w:sz w:val="28"/>
      <w:szCs w:val="28"/>
    </w:rPr>
  </w:style>
  <w:style w:type="character" w:customStyle="1" w:styleId="Ttol4Car">
    <w:name w:val="Títol 4 Car"/>
    <w:basedOn w:val="Lletraperdefectedelpargraf"/>
    <w:link w:val="Ttol4"/>
    <w:uiPriority w:val="9"/>
    <w:semiHidden/>
    <w:rsid w:val="00487952"/>
    <w:rPr>
      <w:rFonts w:eastAsiaTheme="majorEastAsia" w:cstheme="majorBidi"/>
      <w:i/>
      <w:iCs/>
      <w:color w:val="2F5496" w:themeColor="accent1" w:themeShade="BF"/>
    </w:rPr>
  </w:style>
  <w:style w:type="character" w:customStyle="1" w:styleId="Ttol5Car">
    <w:name w:val="Títol 5 Car"/>
    <w:basedOn w:val="Lletraperdefectedelpargraf"/>
    <w:link w:val="Ttol5"/>
    <w:uiPriority w:val="9"/>
    <w:semiHidden/>
    <w:rsid w:val="00487952"/>
    <w:rPr>
      <w:rFonts w:eastAsiaTheme="majorEastAsia" w:cstheme="majorBidi"/>
      <w:color w:val="2F5496" w:themeColor="accent1" w:themeShade="BF"/>
    </w:rPr>
  </w:style>
  <w:style w:type="character" w:customStyle="1" w:styleId="Ttol6Car">
    <w:name w:val="Títol 6 Car"/>
    <w:basedOn w:val="Lletraperdefectedelpargraf"/>
    <w:link w:val="Ttol6"/>
    <w:uiPriority w:val="9"/>
    <w:semiHidden/>
    <w:rsid w:val="00487952"/>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487952"/>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487952"/>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487952"/>
    <w:rPr>
      <w:rFonts w:eastAsiaTheme="majorEastAsia" w:cstheme="majorBidi"/>
      <w:color w:val="272727" w:themeColor="text1" w:themeTint="D8"/>
    </w:rPr>
  </w:style>
  <w:style w:type="paragraph" w:styleId="Ttol">
    <w:name w:val="Title"/>
    <w:basedOn w:val="Normal"/>
    <w:next w:val="Normal"/>
    <w:link w:val="TtolCar"/>
    <w:uiPriority w:val="10"/>
    <w:qFormat/>
    <w:rsid w:val="004879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olCar">
    <w:name w:val="Títol Car"/>
    <w:basedOn w:val="Lletraperdefectedelpargraf"/>
    <w:link w:val="Ttol"/>
    <w:uiPriority w:val="10"/>
    <w:rsid w:val="00487952"/>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48795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olCar">
    <w:name w:val="Subtítol Car"/>
    <w:basedOn w:val="Lletraperdefectedelpargraf"/>
    <w:link w:val="Subttol"/>
    <w:uiPriority w:val="11"/>
    <w:rsid w:val="004879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7952"/>
    <w:pPr>
      <w:spacing w:before="160"/>
      <w:jc w:val="center"/>
    </w:pPr>
    <w:rPr>
      <w:i/>
      <w:iCs/>
      <w:color w:val="404040" w:themeColor="text1" w:themeTint="BF"/>
      <w:kern w:val="2"/>
      <w14:ligatures w14:val="standardContextual"/>
    </w:rPr>
  </w:style>
  <w:style w:type="character" w:customStyle="1" w:styleId="CitaCar">
    <w:name w:val="Cita Car"/>
    <w:basedOn w:val="Lletraperdefectedelpargraf"/>
    <w:link w:val="Cita"/>
    <w:uiPriority w:val="29"/>
    <w:rsid w:val="00487952"/>
    <w:rPr>
      <w:i/>
      <w:iCs/>
      <w:color w:val="404040" w:themeColor="text1" w:themeTint="BF"/>
    </w:rPr>
  </w:style>
  <w:style w:type="paragraph" w:styleId="Pargrafdellista">
    <w:name w:val="List Paragraph"/>
    <w:basedOn w:val="Normal"/>
    <w:uiPriority w:val="34"/>
    <w:qFormat/>
    <w:rsid w:val="00487952"/>
    <w:pPr>
      <w:ind w:left="720"/>
      <w:contextualSpacing/>
    </w:pPr>
    <w:rPr>
      <w:kern w:val="2"/>
      <w14:ligatures w14:val="standardContextual"/>
    </w:rPr>
  </w:style>
  <w:style w:type="character" w:styleId="mfasiintens">
    <w:name w:val="Intense Emphasis"/>
    <w:basedOn w:val="Lletraperdefectedelpargraf"/>
    <w:uiPriority w:val="21"/>
    <w:qFormat/>
    <w:rsid w:val="00487952"/>
    <w:rPr>
      <w:i/>
      <w:iCs/>
      <w:color w:val="2F5496" w:themeColor="accent1" w:themeShade="BF"/>
    </w:rPr>
  </w:style>
  <w:style w:type="paragraph" w:styleId="Citaintensa">
    <w:name w:val="Intense Quote"/>
    <w:basedOn w:val="Normal"/>
    <w:next w:val="Normal"/>
    <w:link w:val="CitaintensaCar"/>
    <w:uiPriority w:val="30"/>
    <w:qFormat/>
    <w:rsid w:val="00487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intensaCar">
    <w:name w:val="Cita intensa Car"/>
    <w:basedOn w:val="Lletraperdefectedelpargraf"/>
    <w:link w:val="Citaintensa"/>
    <w:uiPriority w:val="30"/>
    <w:rsid w:val="00487952"/>
    <w:rPr>
      <w:i/>
      <w:iCs/>
      <w:color w:val="2F5496" w:themeColor="accent1" w:themeShade="BF"/>
    </w:rPr>
  </w:style>
  <w:style w:type="character" w:styleId="Refernciaintensa">
    <w:name w:val="Intense Reference"/>
    <w:basedOn w:val="Lletraperdefectedelpargraf"/>
    <w:uiPriority w:val="32"/>
    <w:qFormat/>
    <w:rsid w:val="00487952"/>
    <w:rPr>
      <w:b/>
      <w:bCs/>
      <w:smallCaps/>
      <w:color w:val="2F5496" w:themeColor="accent1" w:themeShade="BF"/>
      <w:spacing w:val="5"/>
    </w:rPr>
  </w:style>
  <w:style w:type="paragraph" w:customStyle="1" w:styleId="paragraph">
    <w:name w:val="paragraph"/>
    <w:basedOn w:val="Normal"/>
    <w:rsid w:val="004879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Lletraperdefectedelpargraf"/>
    <w:rsid w:val="00487952"/>
  </w:style>
  <w:style w:type="character" w:customStyle="1" w:styleId="eop">
    <w:name w:val="eop"/>
    <w:basedOn w:val="Lletraperdefectedelpargraf"/>
    <w:rsid w:val="00487952"/>
  </w:style>
  <w:style w:type="paragraph" w:styleId="Capalera">
    <w:name w:val="header"/>
    <w:basedOn w:val="Normal"/>
    <w:link w:val="CapaleraCar"/>
    <w:uiPriority w:val="99"/>
    <w:unhideWhenUsed/>
    <w:rsid w:val="00C4589B"/>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C4589B"/>
    <w:rPr>
      <w:kern w:val="0"/>
      <w14:ligatures w14:val="none"/>
    </w:rPr>
  </w:style>
  <w:style w:type="paragraph" w:styleId="Peu">
    <w:name w:val="footer"/>
    <w:basedOn w:val="Normal"/>
    <w:link w:val="PeuCar"/>
    <w:uiPriority w:val="99"/>
    <w:unhideWhenUsed/>
    <w:rsid w:val="00C4589B"/>
    <w:pPr>
      <w:tabs>
        <w:tab w:val="center" w:pos="4252"/>
        <w:tab w:val="right" w:pos="8504"/>
      </w:tabs>
      <w:spacing w:after="0" w:line="240" w:lineRule="auto"/>
    </w:pPr>
  </w:style>
  <w:style w:type="character" w:customStyle="1" w:styleId="PeuCar">
    <w:name w:val="Peu Car"/>
    <w:basedOn w:val="Lletraperdefectedelpargraf"/>
    <w:link w:val="Peu"/>
    <w:uiPriority w:val="99"/>
    <w:rsid w:val="00C4589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850">
      <w:bodyDiv w:val="1"/>
      <w:marLeft w:val="0"/>
      <w:marRight w:val="0"/>
      <w:marTop w:val="0"/>
      <w:marBottom w:val="0"/>
      <w:divBdr>
        <w:top w:val="none" w:sz="0" w:space="0" w:color="auto"/>
        <w:left w:val="none" w:sz="0" w:space="0" w:color="auto"/>
        <w:bottom w:val="none" w:sz="0" w:space="0" w:color="auto"/>
        <w:right w:val="none" w:sz="0" w:space="0" w:color="auto"/>
      </w:divBdr>
    </w:div>
    <w:div w:id="1304387873">
      <w:bodyDiv w:val="1"/>
      <w:marLeft w:val="0"/>
      <w:marRight w:val="0"/>
      <w:marTop w:val="0"/>
      <w:marBottom w:val="0"/>
      <w:divBdr>
        <w:top w:val="none" w:sz="0" w:space="0" w:color="auto"/>
        <w:left w:val="none" w:sz="0" w:space="0" w:color="auto"/>
        <w:bottom w:val="none" w:sz="0" w:space="0" w:color="auto"/>
        <w:right w:val="none" w:sz="0" w:space="0" w:color="auto"/>
      </w:divBdr>
    </w:div>
    <w:div w:id="151056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5296</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 Casaus</dc:creator>
  <cp:keywords/>
  <dc:description/>
  <cp:lastModifiedBy>Josep Casaus de la Fuente</cp:lastModifiedBy>
  <cp:revision>3</cp:revision>
  <cp:lastPrinted>2024-07-24T10:09:00Z</cp:lastPrinted>
  <dcterms:created xsi:type="dcterms:W3CDTF">2025-03-13T12:51:00Z</dcterms:created>
  <dcterms:modified xsi:type="dcterms:W3CDTF">2025-03-13T12:52:00Z</dcterms:modified>
</cp:coreProperties>
</file>